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571369" w14:paraId="70662402" w14:textId="77777777" w:rsidTr="000B60DC">
        <w:trPr>
          <w:trHeight w:val="1511"/>
        </w:trPr>
        <w:tc>
          <w:tcPr>
            <w:tcW w:w="2310" w:type="dxa"/>
            <w:vAlign w:val="center"/>
          </w:tcPr>
          <w:p w14:paraId="4B336CA3" w14:textId="77777777" w:rsidR="00571369" w:rsidRPr="00697939" w:rsidRDefault="00571369" w:rsidP="000B60DC">
            <w:pPr>
              <w:pStyle w:val="Heading1"/>
              <w:rPr>
                <w:rFonts w:ascii="Arial" w:hAnsi="Arial"/>
              </w:rPr>
            </w:pPr>
            <w:r>
              <w:rPr>
                <w:rFonts w:ascii="Arial" w:hAnsi="Arial"/>
              </w:rPr>
              <w:t>DAVID Y. IGE</w:t>
            </w:r>
          </w:p>
          <w:p w14:paraId="0EDB7891" w14:textId="77777777" w:rsidR="00571369" w:rsidRPr="00DC1CD6" w:rsidRDefault="00571369" w:rsidP="000B60DC">
            <w:pPr>
              <w:jc w:val="center"/>
              <w:rPr>
                <w:rFonts w:ascii="Copperplate Gothic Light" w:hAnsi="Copperplate Gothic Light" w:cs="Arial"/>
                <w:sz w:val="12"/>
                <w:szCs w:val="12"/>
              </w:rPr>
            </w:pPr>
            <w:r w:rsidRPr="00DC1CD6">
              <w:rPr>
                <w:rFonts w:ascii="Arial" w:hAnsi="Arial" w:cs="Arial"/>
                <w:sz w:val="12"/>
                <w:szCs w:val="12"/>
              </w:rPr>
              <w:t>GOVERNOR</w:t>
            </w:r>
          </w:p>
        </w:tc>
        <w:tc>
          <w:tcPr>
            <w:tcW w:w="6120" w:type="dxa"/>
          </w:tcPr>
          <w:p w14:paraId="14AD13DE" w14:textId="58329093" w:rsidR="00571369" w:rsidRDefault="00571369" w:rsidP="000B60DC">
            <w:pPr>
              <w:ind w:left="-110" w:right="159"/>
              <w:jc w:val="center"/>
              <w:rPr>
                <w:b/>
                <w:bCs/>
                <w:sz w:val="20"/>
                <w:szCs w:val="20"/>
              </w:rPr>
            </w:pPr>
            <w:r>
              <w:rPr>
                <w:b/>
                <w:bCs/>
                <w:noProof/>
                <w:sz w:val="20"/>
                <w:szCs w:val="20"/>
              </w:rPr>
              <w:drawing>
                <wp:inline distT="0" distB="0" distL="0" distR="0" wp14:anchorId="48DC6C4C" wp14:editId="4FD2772B">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4EDFE02C" w14:textId="77777777" w:rsidR="00571369" w:rsidRDefault="00571369" w:rsidP="000B60DC">
            <w:pPr>
              <w:ind w:left="-110" w:right="159"/>
              <w:jc w:val="center"/>
              <w:rPr>
                <w:b/>
                <w:bCs/>
              </w:rPr>
            </w:pPr>
          </w:p>
          <w:p w14:paraId="7DA7DE7C" w14:textId="77777777" w:rsidR="00571369" w:rsidRDefault="00571369" w:rsidP="000B60DC">
            <w:pPr>
              <w:ind w:left="-110" w:right="159"/>
              <w:jc w:val="center"/>
            </w:pPr>
          </w:p>
        </w:tc>
        <w:tc>
          <w:tcPr>
            <w:tcW w:w="2070" w:type="dxa"/>
            <w:vAlign w:val="center"/>
          </w:tcPr>
          <w:p w14:paraId="2C0F2778" w14:textId="77777777" w:rsidR="00571369" w:rsidRPr="004F328B" w:rsidRDefault="00571369" w:rsidP="000B60DC">
            <w:pPr>
              <w:pStyle w:val="Heading1"/>
              <w:ind w:hanging="18"/>
              <w:rPr>
                <w:rFonts w:ascii="Arial" w:hAnsi="Arial"/>
                <w:b w:val="0"/>
                <w:sz w:val="18"/>
                <w:szCs w:val="18"/>
              </w:rPr>
            </w:pPr>
          </w:p>
          <w:p w14:paraId="5C69FA23" w14:textId="77777777" w:rsidR="00571369" w:rsidRPr="004F328B" w:rsidRDefault="00571369" w:rsidP="000B60DC">
            <w:pPr>
              <w:ind w:hanging="18"/>
              <w:jc w:val="center"/>
              <w:rPr>
                <w:rFonts w:ascii="Arial" w:hAnsi="Arial" w:cs="Arial"/>
                <w:sz w:val="18"/>
                <w:szCs w:val="18"/>
              </w:rPr>
            </w:pPr>
          </w:p>
          <w:p w14:paraId="68ADFEDB" w14:textId="77777777" w:rsidR="00571369" w:rsidRPr="00A47D22" w:rsidRDefault="00571369" w:rsidP="000B60DC">
            <w:pPr>
              <w:pStyle w:val="Heading1"/>
              <w:ind w:hanging="18"/>
              <w:rPr>
                <w:rFonts w:ascii="Arial" w:hAnsi="Arial"/>
              </w:rPr>
            </w:pPr>
            <w:r w:rsidRPr="00A47D22">
              <w:rPr>
                <w:rFonts w:ascii="Arial" w:hAnsi="Arial"/>
              </w:rPr>
              <w:t>CURT T. OTAGURO</w:t>
            </w:r>
          </w:p>
          <w:p w14:paraId="76171835" w14:textId="77777777" w:rsidR="00571369" w:rsidRPr="00DC1CD6" w:rsidRDefault="00571369" w:rsidP="000B60DC">
            <w:pPr>
              <w:ind w:hanging="18"/>
              <w:jc w:val="center"/>
              <w:rPr>
                <w:rFonts w:ascii="Arial" w:hAnsi="Arial" w:cs="Arial"/>
                <w:sz w:val="12"/>
                <w:szCs w:val="12"/>
              </w:rPr>
            </w:pPr>
            <w:r w:rsidRPr="00DC1CD6">
              <w:rPr>
                <w:rFonts w:ascii="Arial" w:hAnsi="Arial" w:cs="Arial"/>
                <w:sz w:val="12"/>
                <w:szCs w:val="12"/>
              </w:rPr>
              <w:t>COMPTROLLER</w:t>
            </w:r>
          </w:p>
          <w:p w14:paraId="6F08A4BC" w14:textId="77777777" w:rsidR="00571369" w:rsidRPr="00DC1CD6" w:rsidRDefault="00571369" w:rsidP="000B60DC">
            <w:pPr>
              <w:ind w:hanging="18"/>
              <w:jc w:val="center"/>
              <w:rPr>
                <w:rFonts w:ascii="Arial" w:hAnsi="Arial" w:cs="Arial"/>
                <w:sz w:val="12"/>
                <w:szCs w:val="12"/>
              </w:rPr>
            </w:pPr>
          </w:p>
          <w:p w14:paraId="39A4A753" w14:textId="77777777" w:rsidR="00571369" w:rsidRPr="00DC1CD6" w:rsidRDefault="00571369" w:rsidP="000B60DC">
            <w:pPr>
              <w:ind w:hanging="18"/>
              <w:jc w:val="center"/>
              <w:rPr>
                <w:rFonts w:ascii="Arial" w:hAnsi="Arial" w:cs="Arial"/>
                <w:b/>
                <w:sz w:val="12"/>
                <w:szCs w:val="12"/>
              </w:rPr>
            </w:pPr>
            <w:r w:rsidRPr="00DC1CD6">
              <w:rPr>
                <w:rFonts w:ascii="Arial" w:hAnsi="Arial" w:cs="Arial"/>
                <w:b/>
                <w:sz w:val="12"/>
                <w:szCs w:val="12"/>
              </w:rPr>
              <w:t>AUDREY HIDANO</w:t>
            </w:r>
          </w:p>
          <w:p w14:paraId="7CB3EBB2" w14:textId="77777777" w:rsidR="00571369" w:rsidRPr="00DC1CD6" w:rsidRDefault="00571369" w:rsidP="000B60DC">
            <w:pPr>
              <w:ind w:hanging="18"/>
              <w:jc w:val="center"/>
              <w:rPr>
                <w:rFonts w:ascii="Arial" w:hAnsi="Arial" w:cs="Arial"/>
                <w:sz w:val="12"/>
                <w:szCs w:val="12"/>
              </w:rPr>
            </w:pPr>
            <w:r w:rsidRPr="00DC1CD6">
              <w:rPr>
                <w:rFonts w:ascii="Arial" w:hAnsi="Arial" w:cs="Arial"/>
                <w:sz w:val="12"/>
                <w:szCs w:val="12"/>
              </w:rPr>
              <w:t>DEPUTY COMPTROLLER</w:t>
            </w:r>
          </w:p>
          <w:p w14:paraId="1D6615FC" w14:textId="77777777" w:rsidR="00571369" w:rsidRDefault="00571369" w:rsidP="000B60DC">
            <w:pPr>
              <w:ind w:hanging="151"/>
              <w:jc w:val="center"/>
              <w:rPr>
                <w:rFonts w:ascii="Copperplate Gothic Light" w:hAnsi="Copperplate Gothic Light" w:cs="Arial"/>
                <w:sz w:val="10"/>
              </w:rPr>
            </w:pPr>
          </w:p>
        </w:tc>
      </w:tr>
      <w:tr w:rsidR="00571369" w14:paraId="37A11770" w14:textId="77777777" w:rsidTr="000B60DC">
        <w:trPr>
          <w:trHeight w:val="765"/>
        </w:trPr>
        <w:tc>
          <w:tcPr>
            <w:tcW w:w="2310" w:type="dxa"/>
          </w:tcPr>
          <w:p w14:paraId="19805B29" w14:textId="77777777" w:rsidR="00571369" w:rsidRDefault="00571369" w:rsidP="000B60DC">
            <w:pPr>
              <w:rPr>
                <w:rFonts w:ascii="Arial" w:hAnsi="Arial" w:cs="Arial"/>
                <w:bCs/>
                <w:sz w:val="20"/>
                <w:szCs w:val="20"/>
              </w:rPr>
            </w:pPr>
          </w:p>
        </w:tc>
        <w:tc>
          <w:tcPr>
            <w:tcW w:w="6120" w:type="dxa"/>
          </w:tcPr>
          <w:p w14:paraId="6C36063D" w14:textId="77777777" w:rsidR="00571369" w:rsidRDefault="00571369" w:rsidP="000B60DC">
            <w:pPr>
              <w:ind w:right="159" w:hanging="20"/>
              <w:jc w:val="center"/>
              <w:rPr>
                <w:rFonts w:ascii="Arial" w:hAnsi="Arial" w:cs="Arial"/>
                <w:b/>
                <w:bCs/>
                <w:sz w:val="22"/>
              </w:rPr>
            </w:pPr>
            <w:r>
              <w:rPr>
                <w:rFonts w:ascii="Arial" w:hAnsi="Arial" w:cs="Arial"/>
                <w:b/>
                <w:bCs/>
                <w:sz w:val="22"/>
              </w:rPr>
              <w:t>STATE OF HAWAII</w:t>
            </w:r>
          </w:p>
          <w:p w14:paraId="6F9A43E6" w14:textId="77777777" w:rsidR="00571369" w:rsidRDefault="00571369" w:rsidP="000B60DC">
            <w:pPr>
              <w:ind w:right="1" w:hanging="288"/>
              <w:jc w:val="center"/>
              <w:rPr>
                <w:rFonts w:ascii="Arial" w:hAnsi="Arial" w:cs="Arial"/>
                <w:b/>
                <w:bCs/>
                <w:sz w:val="4"/>
              </w:rPr>
            </w:pPr>
          </w:p>
          <w:p w14:paraId="0C2BC492" w14:textId="77777777" w:rsidR="00571369" w:rsidRDefault="00571369" w:rsidP="000B60DC">
            <w:pPr>
              <w:pStyle w:val="Default"/>
              <w:jc w:val="center"/>
            </w:pPr>
          </w:p>
          <w:p w14:paraId="17620F1A" w14:textId="35E35087" w:rsidR="00571369" w:rsidRDefault="00571369" w:rsidP="005A0303">
            <w:pPr>
              <w:pStyle w:val="Default"/>
              <w:jc w:val="center"/>
              <w:rPr>
                <w:sz w:val="28"/>
                <w:szCs w:val="28"/>
              </w:rPr>
            </w:pPr>
            <w:r>
              <w:rPr>
                <w:b/>
                <w:bCs/>
                <w:sz w:val="28"/>
                <w:szCs w:val="28"/>
              </w:rPr>
              <w:t>Communications, Technical, and Finance Meeting (Combined Meeting)</w:t>
            </w:r>
          </w:p>
          <w:p w14:paraId="31A1C20C" w14:textId="77777777" w:rsidR="00571369" w:rsidRDefault="00571369" w:rsidP="000B60DC">
            <w:pPr>
              <w:pStyle w:val="Default"/>
              <w:jc w:val="center"/>
              <w:rPr>
                <w:sz w:val="23"/>
                <w:szCs w:val="23"/>
              </w:rPr>
            </w:pPr>
          </w:p>
          <w:p w14:paraId="259E2140" w14:textId="1774F49B" w:rsidR="00571369" w:rsidRPr="005B5C28" w:rsidRDefault="00571369" w:rsidP="000B60DC">
            <w:pPr>
              <w:pStyle w:val="Default"/>
              <w:jc w:val="center"/>
              <w:rPr>
                <w:sz w:val="23"/>
                <w:szCs w:val="23"/>
              </w:rPr>
            </w:pPr>
            <w:r w:rsidRPr="005B5C28">
              <w:rPr>
                <w:b/>
                <w:bCs/>
                <w:sz w:val="23"/>
                <w:szCs w:val="23"/>
              </w:rPr>
              <w:t xml:space="preserve">Thursday, </w:t>
            </w:r>
            <w:r w:rsidR="00446C70">
              <w:rPr>
                <w:b/>
                <w:bCs/>
                <w:sz w:val="23"/>
                <w:szCs w:val="23"/>
              </w:rPr>
              <w:t>September</w:t>
            </w:r>
            <w:r w:rsidRPr="005B5C28">
              <w:rPr>
                <w:b/>
                <w:bCs/>
                <w:sz w:val="23"/>
                <w:szCs w:val="23"/>
              </w:rPr>
              <w:t xml:space="preserve"> </w:t>
            </w:r>
            <w:r w:rsidR="00446C70">
              <w:rPr>
                <w:b/>
                <w:bCs/>
                <w:sz w:val="23"/>
                <w:szCs w:val="23"/>
              </w:rPr>
              <w:t>8</w:t>
            </w:r>
            <w:r w:rsidRPr="005B5C28">
              <w:rPr>
                <w:b/>
                <w:bCs/>
                <w:sz w:val="23"/>
                <w:szCs w:val="23"/>
              </w:rPr>
              <w:t>, 2022</w:t>
            </w:r>
          </w:p>
          <w:p w14:paraId="3E6E5464" w14:textId="77777777" w:rsidR="00571369" w:rsidRDefault="00571369" w:rsidP="000B60DC">
            <w:pPr>
              <w:ind w:right="159" w:hanging="20"/>
              <w:jc w:val="center"/>
              <w:rPr>
                <w:rFonts w:ascii="Arial" w:hAnsi="Arial" w:cs="Arial"/>
                <w:sz w:val="4"/>
              </w:rPr>
            </w:pPr>
            <w:r w:rsidRPr="005B5C28">
              <w:rPr>
                <w:rFonts w:ascii="Arial Narrow" w:hAnsi="Arial Narrow"/>
                <w:b/>
                <w:bCs/>
                <w:sz w:val="23"/>
                <w:szCs w:val="23"/>
              </w:rPr>
              <w:t>9:00 am – 12:00 pm</w:t>
            </w:r>
          </w:p>
        </w:tc>
        <w:tc>
          <w:tcPr>
            <w:tcW w:w="2070" w:type="dxa"/>
            <w:vAlign w:val="center"/>
          </w:tcPr>
          <w:p w14:paraId="29A84663" w14:textId="77777777" w:rsidR="00571369" w:rsidRPr="000E0A30" w:rsidRDefault="00571369" w:rsidP="000B60DC">
            <w:pPr>
              <w:jc w:val="center"/>
              <w:rPr>
                <w:rFonts w:ascii="Arial" w:hAnsi="Arial" w:cs="Arial"/>
                <w:sz w:val="16"/>
                <w:szCs w:val="16"/>
              </w:rPr>
            </w:pPr>
          </w:p>
        </w:tc>
      </w:tr>
    </w:tbl>
    <w:p w14:paraId="3A0CE480" w14:textId="77777777" w:rsidR="00571369" w:rsidRPr="00A408A9" w:rsidRDefault="00571369" w:rsidP="00571369">
      <w:pPr>
        <w:jc w:val="center"/>
        <w:rPr>
          <w:rFonts w:ascii="Arial" w:hAnsi="Arial" w:cs="Arial"/>
          <w:sz w:val="22"/>
          <w:szCs w:val="22"/>
        </w:rPr>
      </w:pPr>
    </w:p>
    <w:p w14:paraId="1BA6E0EA" w14:textId="3BEC7160" w:rsidR="00571369" w:rsidRDefault="005A0303" w:rsidP="00571369">
      <w:pPr>
        <w:jc w:val="center"/>
        <w:rPr>
          <w:rFonts w:ascii="Arial Narrow" w:hAnsi="Arial Narrow" w:cs="Arial"/>
          <w:b/>
          <w:bCs/>
          <w:sz w:val="28"/>
          <w:szCs w:val="28"/>
          <w:u w:val="single"/>
        </w:rPr>
      </w:pPr>
      <w:r>
        <w:rPr>
          <w:rFonts w:ascii="Arial Narrow" w:hAnsi="Arial Narrow" w:cs="Arial"/>
          <w:b/>
          <w:bCs/>
          <w:sz w:val="28"/>
          <w:szCs w:val="28"/>
          <w:u w:val="single"/>
        </w:rPr>
        <w:t>MEETING MINUTES</w:t>
      </w:r>
    </w:p>
    <w:p w14:paraId="78C64AD6" w14:textId="6A31E136" w:rsidR="00E2726D" w:rsidRDefault="00E2726D" w:rsidP="00E2726D">
      <w:pPr>
        <w:rPr>
          <w:rFonts w:ascii="Arial Narrow" w:hAnsi="Arial Narrow" w:cs="Arial"/>
          <w:b/>
          <w:bCs/>
          <w:sz w:val="28"/>
          <w:szCs w:val="28"/>
          <w:u w:val="single"/>
        </w:rPr>
      </w:pPr>
    </w:p>
    <w:p w14:paraId="1699BCFF" w14:textId="4E1188A6" w:rsidR="00E2726D" w:rsidRDefault="00E2726D" w:rsidP="00E2726D">
      <w:pPr>
        <w:rPr>
          <w:rFonts w:ascii="Arial Narrow" w:hAnsi="Arial Narrow" w:cs="Arial"/>
          <w:sz w:val="28"/>
          <w:szCs w:val="28"/>
        </w:rPr>
      </w:pPr>
      <w:r w:rsidRPr="00075A8C">
        <w:rPr>
          <w:rFonts w:ascii="Arial Narrow" w:hAnsi="Arial Narrow" w:cs="Arial"/>
          <w:b/>
          <w:bCs/>
          <w:sz w:val="28"/>
          <w:szCs w:val="28"/>
        </w:rPr>
        <w:t>Communications Committee Members Presen</w:t>
      </w:r>
      <w:r w:rsidRPr="007F2839">
        <w:rPr>
          <w:rFonts w:ascii="Arial Narrow" w:hAnsi="Arial Narrow" w:cs="Arial"/>
          <w:b/>
          <w:bCs/>
          <w:sz w:val="28"/>
          <w:szCs w:val="28"/>
        </w:rPr>
        <w:t>t</w:t>
      </w:r>
      <w:r w:rsidR="00A036D8" w:rsidRPr="007F2839">
        <w:rPr>
          <w:rFonts w:ascii="Arial Narrow" w:hAnsi="Arial Narrow" w:cs="Arial"/>
          <w:b/>
          <w:bCs/>
          <w:sz w:val="28"/>
          <w:szCs w:val="28"/>
        </w:rPr>
        <w:t>:</w:t>
      </w:r>
      <w:r w:rsidR="00A036D8">
        <w:rPr>
          <w:rFonts w:ascii="Arial Narrow" w:hAnsi="Arial Narrow" w:cs="Arial"/>
          <w:b/>
          <w:bCs/>
          <w:sz w:val="28"/>
          <w:szCs w:val="28"/>
        </w:rPr>
        <w:t xml:space="preserve"> </w:t>
      </w:r>
      <w:r w:rsidR="00A036D8">
        <w:rPr>
          <w:rFonts w:ascii="Arial Narrow" w:hAnsi="Arial Narrow" w:cs="Arial"/>
          <w:sz w:val="28"/>
          <w:szCs w:val="28"/>
        </w:rPr>
        <w:t>Davlynn Racadio (MPD) Chair, Thalia Burns (HPD), Lavina Taovao (KPD)</w:t>
      </w:r>
    </w:p>
    <w:p w14:paraId="11B422AC" w14:textId="77777777" w:rsidR="00A036D8" w:rsidRPr="00A036D8" w:rsidRDefault="00A036D8" w:rsidP="00E2726D">
      <w:pPr>
        <w:rPr>
          <w:rFonts w:ascii="Arial Narrow" w:hAnsi="Arial Narrow" w:cs="Arial"/>
          <w:sz w:val="28"/>
          <w:szCs w:val="28"/>
        </w:rPr>
      </w:pPr>
    </w:p>
    <w:p w14:paraId="1FE9C7AD" w14:textId="6BEB7999" w:rsidR="00E2726D" w:rsidRDefault="00E2726D" w:rsidP="00E2726D">
      <w:pPr>
        <w:rPr>
          <w:rFonts w:ascii="Arial Narrow" w:hAnsi="Arial Narrow" w:cs="Arial"/>
          <w:sz w:val="28"/>
          <w:szCs w:val="28"/>
        </w:rPr>
      </w:pPr>
      <w:r w:rsidRPr="00075A8C">
        <w:rPr>
          <w:rFonts w:ascii="Arial Narrow" w:hAnsi="Arial Narrow" w:cs="Arial"/>
          <w:b/>
          <w:bCs/>
          <w:sz w:val="28"/>
          <w:szCs w:val="28"/>
        </w:rPr>
        <w:t>Technical Committee Members Present</w:t>
      </w:r>
      <w:r w:rsidR="00A036D8" w:rsidRPr="00075A8C">
        <w:rPr>
          <w:rFonts w:ascii="Arial Narrow" w:hAnsi="Arial Narrow" w:cs="Arial"/>
          <w:b/>
          <w:bCs/>
          <w:sz w:val="28"/>
          <w:szCs w:val="28"/>
        </w:rPr>
        <w:t>:</w:t>
      </w:r>
      <w:r w:rsidR="00A036D8" w:rsidRPr="007F2839">
        <w:rPr>
          <w:rFonts w:ascii="Arial Narrow" w:hAnsi="Arial Narrow" w:cs="Arial"/>
          <w:b/>
          <w:bCs/>
          <w:sz w:val="28"/>
          <w:szCs w:val="28"/>
        </w:rPr>
        <w:t xml:space="preserve"> </w:t>
      </w:r>
      <w:r w:rsidR="00A036D8">
        <w:rPr>
          <w:rFonts w:ascii="Arial Narrow" w:hAnsi="Arial Narrow" w:cs="Arial"/>
          <w:sz w:val="28"/>
          <w:szCs w:val="28"/>
        </w:rPr>
        <w:t>Shawn Kuratani (HFD) Chair, Thalia Burns (HPD), Tony Ramirez (Akimeka), Tony Velasco (DIT), Kenison Tejada (FirstNet)</w:t>
      </w:r>
    </w:p>
    <w:p w14:paraId="43A4E22F" w14:textId="77777777" w:rsidR="00A036D8" w:rsidRPr="00A036D8" w:rsidRDefault="00A036D8" w:rsidP="00E2726D">
      <w:pPr>
        <w:rPr>
          <w:rFonts w:ascii="Arial Narrow" w:hAnsi="Arial Narrow" w:cs="Arial"/>
          <w:sz w:val="28"/>
          <w:szCs w:val="28"/>
        </w:rPr>
      </w:pPr>
    </w:p>
    <w:p w14:paraId="1DF22EB6" w14:textId="36B31DEF" w:rsidR="00E2726D" w:rsidRPr="00A036D8" w:rsidRDefault="00E2726D" w:rsidP="00E2726D">
      <w:pPr>
        <w:rPr>
          <w:rFonts w:ascii="Arial Narrow" w:hAnsi="Arial Narrow" w:cs="Arial"/>
          <w:sz w:val="28"/>
          <w:szCs w:val="28"/>
        </w:rPr>
      </w:pPr>
      <w:r w:rsidRPr="00075A8C">
        <w:rPr>
          <w:rFonts w:ascii="Arial Narrow" w:hAnsi="Arial Narrow" w:cs="Arial"/>
          <w:b/>
          <w:bCs/>
          <w:sz w:val="28"/>
          <w:szCs w:val="28"/>
        </w:rPr>
        <w:t>Technical Committee Members Not Present</w:t>
      </w:r>
      <w:r w:rsidR="00A036D8" w:rsidRPr="00075A8C">
        <w:rPr>
          <w:rFonts w:ascii="Arial Narrow" w:hAnsi="Arial Narrow" w:cs="Arial"/>
          <w:b/>
          <w:bCs/>
          <w:sz w:val="28"/>
          <w:szCs w:val="28"/>
        </w:rPr>
        <w:t>:</w:t>
      </w:r>
      <w:r w:rsidR="00A036D8" w:rsidRPr="007F2839">
        <w:rPr>
          <w:rFonts w:ascii="Arial Narrow" w:hAnsi="Arial Narrow" w:cs="Arial"/>
          <w:b/>
          <w:bCs/>
          <w:sz w:val="28"/>
          <w:szCs w:val="28"/>
        </w:rPr>
        <w:t xml:space="preserve"> </w:t>
      </w:r>
      <w:r w:rsidR="00A036D8">
        <w:rPr>
          <w:rFonts w:ascii="Arial Narrow" w:hAnsi="Arial Narrow" w:cs="Arial"/>
          <w:sz w:val="28"/>
          <w:szCs w:val="28"/>
        </w:rPr>
        <w:t>David Miyasaki (KPD)</w:t>
      </w:r>
    </w:p>
    <w:p w14:paraId="5C7F926F" w14:textId="77777777" w:rsidR="00A036D8" w:rsidRDefault="00A036D8" w:rsidP="00E2726D">
      <w:pPr>
        <w:rPr>
          <w:rFonts w:ascii="Arial Narrow" w:hAnsi="Arial Narrow" w:cs="Arial"/>
          <w:b/>
          <w:bCs/>
          <w:sz w:val="28"/>
          <w:szCs w:val="28"/>
          <w:u w:val="single"/>
        </w:rPr>
      </w:pPr>
    </w:p>
    <w:p w14:paraId="0E2FDE60" w14:textId="561A8C01" w:rsidR="00E2726D" w:rsidRPr="00A036D8" w:rsidRDefault="00E2726D" w:rsidP="00E2726D">
      <w:pPr>
        <w:rPr>
          <w:rFonts w:ascii="Arial Narrow" w:hAnsi="Arial Narrow" w:cs="Arial"/>
          <w:sz w:val="28"/>
          <w:szCs w:val="28"/>
        </w:rPr>
      </w:pPr>
      <w:r w:rsidRPr="00075A8C">
        <w:rPr>
          <w:rFonts w:ascii="Arial Narrow" w:hAnsi="Arial Narrow" w:cs="Arial"/>
          <w:b/>
          <w:bCs/>
          <w:sz w:val="28"/>
          <w:szCs w:val="28"/>
        </w:rPr>
        <w:t>Finance Committee Members Present</w:t>
      </w:r>
      <w:r w:rsidR="00A036D8" w:rsidRPr="00075A8C">
        <w:rPr>
          <w:rFonts w:ascii="Arial Narrow" w:hAnsi="Arial Narrow" w:cs="Arial"/>
          <w:b/>
          <w:bCs/>
          <w:sz w:val="28"/>
          <w:szCs w:val="28"/>
        </w:rPr>
        <w:t>:</w:t>
      </w:r>
      <w:r w:rsidR="00A036D8" w:rsidRPr="007F2839">
        <w:rPr>
          <w:rFonts w:ascii="Arial Narrow" w:hAnsi="Arial Narrow" w:cs="Arial"/>
          <w:b/>
          <w:bCs/>
          <w:sz w:val="28"/>
          <w:szCs w:val="28"/>
        </w:rPr>
        <w:t xml:space="preserve"> </w:t>
      </w:r>
      <w:r w:rsidR="00A036D8">
        <w:rPr>
          <w:rFonts w:ascii="Arial Narrow" w:hAnsi="Arial Narrow" w:cs="Arial"/>
          <w:sz w:val="28"/>
          <w:szCs w:val="28"/>
        </w:rPr>
        <w:t>Lisa Hiraoka (Consumer Advocate Designee) Chair, Edward Fujioka (EMS), Todd Omura (CIO Designee), Aaron Farias (HIPD)</w:t>
      </w:r>
    </w:p>
    <w:p w14:paraId="71AFBD92" w14:textId="421CE021" w:rsidR="00A036D8" w:rsidRDefault="00A036D8" w:rsidP="00E2726D">
      <w:pPr>
        <w:rPr>
          <w:rFonts w:ascii="Arial Narrow" w:hAnsi="Arial Narrow" w:cs="Arial"/>
          <w:b/>
          <w:bCs/>
          <w:sz w:val="28"/>
          <w:szCs w:val="28"/>
          <w:u w:val="single"/>
        </w:rPr>
      </w:pPr>
    </w:p>
    <w:p w14:paraId="68CF3CE9" w14:textId="3A1185C2" w:rsidR="000D56A9" w:rsidRPr="000D56A9" w:rsidRDefault="000D56A9" w:rsidP="00E2726D">
      <w:pPr>
        <w:rPr>
          <w:rFonts w:ascii="Arial Narrow" w:hAnsi="Arial Narrow" w:cs="Arial"/>
          <w:sz w:val="28"/>
          <w:szCs w:val="28"/>
        </w:rPr>
      </w:pPr>
      <w:r w:rsidRPr="000D56A9">
        <w:rPr>
          <w:rFonts w:ascii="Arial Narrow" w:hAnsi="Arial Narrow" w:cs="Arial"/>
          <w:b/>
          <w:bCs/>
          <w:sz w:val="28"/>
          <w:szCs w:val="28"/>
        </w:rPr>
        <w:t>Finance Committee Members Not Present:</w:t>
      </w:r>
      <w:r>
        <w:rPr>
          <w:rFonts w:ascii="Arial Narrow" w:hAnsi="Arial Narrow" w:cs="Arial"/>
          <w:b/>
          <w:bCs/>
          <w:sz w:val="28"/>
          <w:szCs w:val="28"/>
        </w:rPr>
        <w:t xml:space="preserve"> </w:t>
      </w:r>
      <w:r>
        <w:rPr>
          <w:rFonts w:ascii="Arial Narrow" w:hAnsi="Arial Narrow" w:cs="Arial"/>
          <w:sz w:val="28"/>
          <w:szCs w:val="28"/>
        </w:rPr>
        <w:t>Kenneth Bugado (HIPD)</w:t>
      </w:r>
    </w:p>
    <w:p w14:paraId="0704116B" w14:textId="77777777" w:rsidR="000D56A9" w:rsidRDefault="000D56A9" w:rsidP="00E2726D">
      <w:pPr>
        <w:rPr>
          <w:rFonts w:ascii="Arial Narrow" w:hAnsi="Arial Narrow" w:cs="Arial"/>
          <w:b/>
          <w:bCs/>
          <w:sz w:val="28"/>
          <w:szCs w:val="28"/>
          <w:u w:val="single"/>
        </w:rPr>
      </w:pPr>
    </w:p>
    <w:p w14:paraId="1C6FF906" w14:textId="3E68B0EA" w:rsidR="00E2726D" w:rsidRPr="00075A8C" w:rsidRDefault="00E2726D" w:rsidP="00E2726D">
      <w:pPr>
        <w:rPr>
          <w:rFonts w:ascii="Arial Narrow" w:hAnsi="Arial Narrow" w:cs="Arial"/>
          <w:sz w:val="28"/>
          <w:szCs w:val="28"/>
        </w:rPr>
      </w:pPr>
      <w:r w:rsidRPr="00075A8C">
        <w:rPr>
          <w:rFonts w:ascii="Arial Narrow" w:hAnsi="Arial Narrow" w:cs="Arial"/>
          <w:b/>
          <w:bCs/>
          <w:sz w:val="28"/>
          <w:szCs w:val="28"/>
        </w:rPr>
        <w:t>Staff:</w:t>
      </w:r>
      <w:r w:rsidR="00075A8C">
        <w:rPr>
          <w:rFonts w:ascii="Arial Narrow" w:hAnsi="Arial Narrow" w:cs="Arial"/>
          <w:b/>
          <w:bCs/>
          <w:sz w:val="28"/>
          <w:szCs w:val="28"/>
        </w:rPr>
        <w:t xml:space="preserve"> </w:t>
      </w:r>
      <w:r w:rsidR="00075A8C">
        <w:rPr>
          <w:rFonts w:ascii="Arial Narrow" w:hAnsi="Arial Narrow" w:cs="Arial"/>
          <w:sz w:val="28"/>
          <w:szCs w:val="28"/>
        </w:rPr>
        <w:t>Courtney Tagupa (E911), Royce Murakami (E911), Stella Kam (AG)</w:t>
      </w:r>
    </w:p>
    <w:p w14:paraId="2F38FE94" w14:textId="77777777" w:rsidR="00A036D8" w:rsidRDefault="00A036D8" w:rsidP="00E2726D">
      <w:pPr>
        <w:rPr>
          <w:rFonts w:ascii="Arial Narrow" w:hAnsi="Arial Narrow" w:cs="Arial"/>
          <w:b/>
          <w:bCs/>
          <w:sz w:val="28"/>
          <w:szCs w:val="28"/>
          <w:u w:val="single"/>
        </w:rPr>
      </w:pPr>
    </w:p>
    <w:p w14:paraId="3069D282" w14:textId="1F1A285F" w:rsidR="00E2726D" w:rsidRPr="00887B13" w:rsidRDefault="00E2726D" w:rsidP="00E2726D">
      <w:pPr>
        <w:rPr>
          <w:rFonts w:ascii="Arial Narrow" w:hAnsi="Arial Narrow" w:cs="Arial"/>
          <w:sz w:val="28"/>
          <w:szCs w:val="28"/>
        </w:rPr>
      </w:pPr>
      <w:r w:rsidRPr="00887B13">
        <w:rPr>
          <w:rFonts w:ascii="Arial Narrow" w:hAnsi="Arial Narrow" w:cs="Arial"/>
          <w:b/>
          <w:bCs/>
          <w:sz w:val="28"/>
          <w:szCs w:val="28"/>
        </w:rPr>
        <w:t>Guests:</w:t>
      </w:r>
      <w:r w:rsidR="00887B13">
        <w:rPr>
          <w:rFonts w:ascii="Arial Narrow" w:hAnsi="Arial Narrow" w:cs="Arial"/>
          <w:b/>
          <w:bCs/>
          <w:sz w:val="28"/>
          <w:szCs w:val="28"/>
        </w:rPr>
        <w:t xml:space="preserve"> </w:t>
      </w:r>
      <w:r w:rsidR="00887B13">
        <w:rPr>
          <w:rFonts w:ascii="Arial Narrow" w:hAnsi="Arial Narrow" w:cs="Arial"/>
          <w:sz w:val="28"/>
          <w:szCs w:val="28"/>
        </w:rPr>
        <w:t>Francis Alueta (HT), Stephen Courtney (C&amp;C of Honolulu), Frannie Chung (EMS), Diana Chung (EMS), Stacy Domingo (EMS), Robert Fujitake</w:t>
      </w:r>
      <w:r w:rsidR="00F77CEF">
        <w:rPr>
          <w:rFonts w:ascii="Arial Narrow" w:hAnsi="Arial Narrow" w:cs="Arial"/>
          <w:sz w:val="28"/>
          <w:szCs w:val="28"/>
        </w:rPr>
        <w:t xml:space="preserve"> (HIPD), Liz Gregg (ATT), Vern Hara (HIFD), Shon Geoffrey (EMS), Alex Hacker (Eagle View), Julie Heimkes (Winbourne), John Holland (ATT), Glenn Kobashigawa</w:t>
      </w:r>
      <w:r w:rsidR="001D457C">
        <w:rPr>
          <w:rFonts w:ascii="Arial Narrow" w:hAnsi="Arial Narrow" w:cs="Arial"/>
          <w:sz w:val="28"/>
          <w:szCs w:val="28"/>
        </w:rPr>
        <w:t xml:space="preserve"> (HT), Kurt Lager (OSL), Kimberly Lee (</w:t>
      </w:r>
      <w:r w:rsidR="00444F22">
        <w:rPr>
          <w:rFonts w:ascii="Arial Narrow" w:hAnsi="Arial Narrow" w:cs="Arial"/>
          <w:sz w:val="28"/>
          <w:szCs w:val="28"/>
        </w:rPr>
        <w:t>HPD), Rebecca Li</w:t>
      </w:r>
      <w:r w:rsidR="00FC21AA">
        <w:rPr>
          <w:rFonts w:ascii="Arial Narrow" w:hAnsi="Arial Narrow" w:cs="Arial"/>
          <w:sz w:val="28"/>
          <w:szCs w:val="28"/>
        </w:rPr>
        <w:t>e</w:t>
      </w:r>
      <w:r w:rsidR="00444F22">
        <w:rPr>
          <w:rFonts w:ascii="Arial Narrow" w:hAnsi="Arial Narrow" w:cs="Arial"/>
          <w:sz w:val="28"/>
          <w:szCs w:val="28"/>
        </w:rPr>
        <w:t>berman (Charter), Lorrin Okumura (EMS), Corey Shaffer (Verizon), Valerie Taylor (</w:t>
      </w:r>
      <w:r w:rsidR="00017D84">
        <w:rPr>
          <w:rFonts w:ascii="Arial Narrow" w:hAnsi="Arial Narrow" w:cs="Arial"/>
          <w:sz w:val="28"/>
          <w:szCs w:val="28"/>
        </w:rPr>
        <w:t>Intrado), Ruth Zipfel (Eagle View)</w:t>
      </w:r>
      <w:r w:rsidR="00F316CD">
        <w:rPr>
          <w:rFonts w:ascii="Arial Narrow" w:hAnsi="Arial Narrow" w:cs="Arial"/>
          <w:sz w:val="28"/>
          <w:szCs w:val="28"/>
        </w:rPr>
        <w:t>, Sherryan Murphy (EMS), Kim Caplan (PREPARED).</w:t>
      </w:r>
    </w:p>
    <w:p w14:paraId="6C0F1F63" w14:textId="77777777" w:rsidR="00571369" w:rsidRDefault="00571369" w:rsidP="00571369">
      <w:pPr>
        <w:jc w:val="center"/>
        <w:rPr>
          <w:rFonts w:ascii="Arial Narrow" w:hAnsi="Arial Narrow" w:cs="Arial"/>
          <w:b/>
          <w:bCs/>
          <w:sz w:val="28"/>
          <w:szCs w:val="28"/>
          <w:u w:val="single"/>
        </w:rPr>
      </w:pPr>
    </w:p>
    <w:p w14:paraId="1B340384" w14:textId="623248FD" w:rsidR="00571369" w:rsidRPr="00E2726D"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3E26EBE6" w14:textId="66331081" w:rsidR="00E2726D" w:rsidRDefault="00E2726D" w:rsidP="00E2726D">
      <w:pPr>
        <w:rPr>
          <w:rFonts w:ascii="Arial Narrow" w:hAnsi="Arial Narrow" w:cs="Arial"/>
          <w:color w:val="4472C4"/>
          <w:sz w:val="28"/>
          <w:szCs w:val="28"/>
        </w:rPr>
      </w:pPr>
      <w:r w:rsidRPr="00E2726D">
        <w:rPr>
          <w:rFonts w:ascii="Arial Narrow" w:hAnsi="Arial Narrow" w:cs="Arial"/>
          <w:b/>
          <w:bCs/>
          <w:sz w:val="26"/>
          <w:szCs w:val="26"/>
        </w:rPr>
        <w:t>The meeting was called to order by the Chair. Public notice was given</w:t>
      </w:r>
      <w:r>
        <w:rPr>
          <w:rFonts w:ascii="Arial Narrow" w:hAnsi="Arial Narrow" w:cs="Arial"/>
          <w:color w:val="4472C4"/>
          <w:sz w:val="28"/>
          <w:szCs w:val="28"/>
        </w:rPr>
        <w:t>.</w:t>
      </w:r>
    </w:p>
    <w:p w14:paraId="500D0C1D" w14:textId="77777777" w:rsidR="00E2726D" w:rsidRPr="00ED75C0" w:rsidRDefault="00E2726D" w:rsidP="00E2726D">
      <w:pPr>
        <w:rPr>
          <w:rFonts w:ascii="Arial Narrow" w:hAnsi="Arial Narrow" w:cs="Arial"/>
          <w:b/>
          <w:bCs/>
          <w:color w:val="4472C4"/>
          <w:sz w:val="28"/>
          <w:szCs w:val="28"/>
          <w:u w:val="single"/>
        </w:rPr>
      </w:pPr>
    </w:p>
    <w:p w14:paraId="0399A383" w14:textId="1F9699EA" w:rsidR="00571369" w:rsidRPr="00E2726D" w:rsidRDefault="00571369" w:rsidP="00571369">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lastRenderedPageBreak/>
        <w:t xml:space="preserve">Public </w:t>
      </w:r>
      <w:r>
        <w:rPr>
          <w:rFonts w:ascii="Arial Narrow" w:hAnsi="Arial Narrow" w:cs="Arial"/>
          <w:color w:val="4472C4"/>
          <w:sz w:val="28"/>
          <w:szCs w:val="28"/>
        </w:rPr>
        <w:t>Testimony Will Be Taken on All Agenda Items as Those Items Occur During the Meeting</w:t>
      </w:r>
    </w:p>
    <w:p w14:paraId="686142C6" w14:textId="77777777" w:rsidR="00E2726D" w:rsidRPr="00ED75C0" w:rsidRDefault="00E2726D" w:rsidP="00E2726D">
      <w:pPr>
        <w:rPr>
          <w:rFonts w:ascii="Arial Narrow" w:hAnsi="Arial Narrow" w:cs="Arial"/>
          <w:b/>
          <w:bCs/>
          <w:color w:val="4472C4"/>
          <w:sz w:val="28"/>
          <w:szCs w:val="28"/>
          <w:u w:val="single"/>
        </w:rPr>
      </w:pPr>
    </w:p>
    <w:p w14:paraId="2F0CF104" w14:textId="77777777" w:rsidR="00E2726D" w:rsidRDefault="00571369" w:rsidP="00E2726D">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767D2E30" w14:textId="0A63BB16" w:rsidR="00E2726D" w:rsidRPr="00E2726D" w:rsidRDefault="00E2726D" w:rsidP="00E2726D">
      <w:pPr>
        <w:rPr>
          <w:rFonts w:ascii="Arial Narrow" w:hAnsi="Arial Narrow" w:cs="Arial"/>
          <w:b/>
          <w:bCs/>
          <w:color w:val="4472C4"/>
          <w:sz w:val="28"/>
          <w:szCs w:val="28"/>
          <w:u w:val="single"/>
        </w:rPr>
      </w:pPr>
      <w:r w:rsidRPr="00E2726D">
        <w:rPr>
          <w:rFonts w:ascii="Arial Narrow" w:hAnsi="Arial Narrow" w:cs="Arial"/>
          <w:b/>
          <w:bCs/>
          <w:sz w:val="26"/>
          <w:szCs w:val="26"/>
        </w:rPr>
        <w:t>A roll call was taken, and a quorum was present for all three committees.</w:t>
      </w:r>
    </w:p>
    <w:p w14:paraId="65C629B4" w14:textId="77777777" w:rsidR="00E2726D" w:rsidRPr="000C6B34" w:rsidRDefault="00E2726D" w:rsidP="00E2726D">
      <w:pPr>
        <w:rPr>
          <w:rFonts w:ascii="Arial Narrow" w:hAnsi="Arial Narrow" w:cs="Arial"/>
          <w:b/>
          <w:bCs/>
          <w:color w:val="4472C4"/>
          <w:sz w:val="28"/>
          <w:szCs w:val="28"/>
          <w:u w:val="single"/>
        </w:rPr>
      </w:pPr>
    </w:p>
    <w:p w14:paraId="4887D5F9" w14:textId="5F07CF81" w:rsidR="000C6B34" w:rsidRPr="002A79F4" w:rsidRDefault="000C6B34"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DEMO of “PREPARED” - Kim Caplan</w:t>
      </w:r>
    </w:p>
    <w:p w14:paraId="49B067FF" w14:textId="050807C9" w:rsidR="002A79F4" w:rsidRDefault="002A79F4" w:rsidP="002A79F4">
      <w:pPr>
        <w:rPr>
          <w:rFonts w:ascii="Arial Narrow" w:hAnsi="Arial Narrow" w:cs="Arial"/>
          <w:b/>
          <w:bCs/>
          <w:sz w:val="26"/>
          <w:szCs w:val="26"/>
        </w:rPr>
      </w:pPr>
      <w:r>
        <w:rPr>
          <w:rFonts w:ascii="Arial Narrow" w:hAnsi="Arial Narrow" w:cs="Arial"/>
          <w:b/>
          <w:bCs/>
          <w:sz w:val="26"/>
          <w:szCs w:val="26"/>
        </w:rPr>
        <w:t>Shawn Kuratani stated that one of his personnel that attended the APCO Conference brough</w:t>
      </w:r>
      <w:r w:rsidR="00D42089">
        <w:rPr>
          <w:rFonts w:ascii="Arial Narrow" w:hAnsi="Arial Narrow" w:cs="Arial"/>
          <w:b/>
          <w:bCs/>
          <w:sz w:val="26"/>
          <w:szCs w:val="26"/>
        </w:rPr>
        <w:t xml:space="preserve">t to his attention </w:t>
      </w:r>
      <w:r>
        <w:rPr>
          <w:rFonts w:ascii="Arial Narrow" w:hAnsi="Arial Narrow" w:cs="Arial"/>
          <w:b/>
          <w:bCs/>
          <w:sz w:val="26"/>
          <w:szCs w:val="26"/>
        </w:rPr>
        <w:t>a program called PREPARED</w:t>
      </w:r>
      <w:r w:rsidR="00D42089">
        <w:rPr>
          <w:rFonts w:ascii="Arial Narrow" w:hAnsi="Arial Narrow" w:cs="Arial"/>
          <w:b/>
          <w:bCs/>
          <w:sz w:val="26"/>
          <w:szCs w:val="26"/>
        </w:rPr>
        <w:t>.</w:t>
      </w:r>
      <w:r>
        <w:rPr>
          <w:rFonts w:ascii="Arial Narrow" w:hAnsi="Arial Narrow" w:cs="Arial"/>
          <w:b/>
          <w:bCs/>
          <w:sz w:val="26"/>
          <w:szCs w:val="26"/>
        </w:rPr>
        <w:t xml:space="preserve"> </w:t>
      </w:r>
      <w:r w:rsidR="00D42089">
        <w:rPr>
          <w:rFonts w:ascii="Arial Narrow" w:hAnsi="Arial Narrow" w:cs="Arial"/>
          <w:b/>
          <w:bCs/>
          <w:sz w:val="26"/>
          <w:szCs w:val="26"/>
        </w:rPr>
        <w:t>He stated that it is</w:t>
      </w:r>
      <w:r>
        <w:rPr>
          <w:rFonts w:ascii="Arial Narrow" w:hAnsi="Arial Narrow" w:cs="Arial"/>
          <w:b/>
          <w:bCs/>
          <w:sz w:val="26"/>
          <w:szCs w:val="26"/>
        </w:rPr>
        <w:t xml:space="preserve"> a program that integrates with Rapid</w:t>
      </w:r>
      <w:r w:rsidR="00380CAC">
        <w:rPr>
          <w:rFonts w:ascii="Arial Narrow" w:hAnsi="Arial Narrow" w:cs="Arial"/>
          <w:b/>
          <w:bCs/>
          <w:sz w:val="26"/>
          <w:szCs w:val="26"/>
        </w:rPr>
        <w:t xml:space="preserve"> SOS that allows video to be seen by the dispatcher </w:t>
      </w:r>
      <w:r w:rsidR="00D42089">
        <w:rPr>
          <w:rFonts w:ascii="Arial Narrow" w:hAnsi="Arial Narrow" w:cs="Arial"/>
          <w:b/>
          <w:bCs/>
          <w:sz w:val="26"/>
          <w:szCs w:val="26"/>
        </w:rPr>
        <w:t>from</w:t>
      </w:r>
      <w:r w:rsidR="00380CAC">
        <w:rPr>
          <w:rFonts w:ascii="Arial Narrow" w:hAnsi="Arial Narrow" w:cs="Arial"/>
          <w:b/>
          <w:bCs/>
          <w:sz w:val="26"/>
          <w:szCs w:val="26"/>
        </w:rPr>
        <w:t xml:space="preserve"> </w:t>
      </w:r>
      <w:r w:rsidR="00D42089">
        <w:rPr>
          <w:rFonts w:ascii="Arial Narrow" w:hAnsi="Arial Narrow" w:cs="Arial"/>
          <w:b/>
          <w:bCs/>
          <w:sz w:val="26"/>
          <w:szCs w:val="26"/>
        </w:rPr>
        <w:t>callers that are directly on the scene of the incident. Furthermore, stated that this service is free of charge and will be having Kim Caplan present a demonstration of the program.</w:t>
      </w:r>
    </w:p>
    <w:p w14:paraId="201F4F43" w14:textId="6C307B61" w:rsidR="00F514F6" w:rsidRDefault="00F514F6" w:rsidP="002A79F4">
      <w:pPr>
        <w:rPr>
          <w:rFonts w:ascii="Arial Narrow" w:hAnsi="Arial Narrow" w:cs="Arial"/>
          <w:b/>
          <w:bCs/>
          <w:sz w:val="26"/>
          <w:szCs w:val="26"/>
        </w:rPr>
      </w:pPr>
    </w:p>
    <w:p w14:paraId="1AFA215E" w14:textId="29206BC2" w:rsidR="00F514F6" w:rsidRDefault="00236099" w:rsidP="002A79F4">
      <w:pPr>
        <w:rPr>
          <w:rFonts w:ascii="Arial Narrow" w:hAnsi="Arial Narrow" w:cs="Arial"/>
          <w:b/>
          <w:bCs/>
          <w:sz w:val="26"/>
          <w:szCs w:val="26"/>
        </w:rPr>
      </w:pPr>
      <w:r>
        <w:rPr>
          <w:rFonts w:ascii="Arial Narrow" w:hAnsi="Arial Narrow" w:cs="Arial"/>
          <w:b/>
          <w:bCs/>
          <w:sz w:val="26"/>
          <w:szCs w:val="26"/>
        </w:rPr>
        <w:t xml:space="preserve">Kim Caplan </w:t>
      </w:r>
      <w:r w:rsidR="00304FE2">
        <w:rPr>
          <w:rFonts w:ascii="Arial Narrow" w:hAnsi="Arial Narrow" w:cs="Arial"/>
          <w:b/>
          <w:bCs/>
          <w:sz w:val="26"/>
          <w:szCs w:val="26"/>
        </w:rPr>
        <w:t xml:space="preserve">began her presentation and </w:t>
      </w:r>
      <w:r>
        <w:rPr>
          <w:rFonts w:ascii="Arial Narrow" w:hAnsi="Arial Narrow" w:cs="Arial"/>
          <w:b/>
          <w:bCs/>
          <w:sz w:val="26"/>
          <w:szCs w:val="26"/>
        </w:rPr>
        <w:t xml:space="preserve">stated that her company is called PREPARED and her program that she will be presenting today is called LIVE. </w:t>
      </w:r>
      <w:r w:rsidR="00304FE2">
        <w:rPr>
          <w:rFonts w:ascii="Arial Narrow" w:hAnsi="Arial Narrow" w:cs="Arial"/>
          <w:b/>
          <w:bCs/>
          <w:sz w:val="26"/>
          <w:szCs w:val="26"/>
        </w:rPr>
        <w:t>She stated that when you log into the Rapid SOS Sandbox you will also be logged into PREPARED Live</w:t>
      </w:r>
      <w:r w:rsidR="007E52C9">
        <w:rPr>
          <w:rFonts w:ascii="Arial Narrow" w:hAnsi="Arial Narrow" w:cs="Arial"/>
          <w:b/>
          <w:bCs/>
          <w:sz w:val="26"/>
          <w:szCs w:val="26"/>
        </w:rPr>
        <w:t>. Fr</w:t>
      </w:r>
      <w:r w:rsidR="00304FE2">
        <w:rPr>
          <w:rFonts w:ascii="Arial Narrow" w:hAnsi="Arial Narrow" w:cs="Arial"/>
          <w:b/>
          <w:bCs/>
          <w:sz w:val="26"/>
          <w:szCs w:val="26"/>
        </w:rPr>
        <w:t xml:space="preserve">om the menu you will be able to see any incident that you were on with Rapid SOS and will automatically populate </w:t>
      </w:r>
      <w:r w:rsidR="007E52C9">
        <w:rPr>
          <w:rFonts w:ascii="Arial Narrow" w:hAnsi="Arial Narrow" w:cs="Arial"/>
          <w:b/>
          <w:bCs/>
          <w:sz w:val="26"/>
          <w:szCs w:val="26"/>
        </w:rPr>
        <w:t xml:space="preserve">the </w:t>
      </w:r>
      <w:r w:rsidR="00304FE2">
        <w:rPr>
          <w:rFonts w:ascii="Arial Narrow" w:hAnsi="Arial Narrow" w:cs="Arial"/>
          <w:b/>
          <w:bCs/>
          <w:sz w:val="26"/>
          <w:szCs w:val="26"/>
        </w:rPr>
        <w:t>phone number into the incident. The application also allows you to send a message to the caller and have the caller open a link with or without Rapid SOS.</w:t>
      </w:r>
      <w:r w:rsidR="008F3E27">
        <w:rPr>
          <w:rFonts w:ascii="Arial Narrow" w:hAnsi="Arial Narrow" w:cs="Arial"/>
          <w:b/>
          <w:bCs/>
          <w:sz w:val="26"/>
          <w:szCs w:val="26"/>
        </w:rPr>
        <w:t xml:space="preserve"> </w:t>
      </w:r>
    </w:p>
    <w:p w14:paraId="33461A02" w14:textId="23608B01" w:rsidR="001B221E" w:rsidRDefault="001B221E" w:rsidP="002A79F4">
      <w:pPr>
        <w:rPr>
          <w:rFonts w:ascii="Arial Narrow" w:hAnsi="Arial Narrow" w:cs="Arial"/>
          <w:b/>
          <w:bCs/>
          <w:sz w:val="26"/>
          <w:szCs w:val="26"/>
        </w:rPr>
      </w:pPr>
    </w:p>
    <w:p w14:paraId="49C17BC1" w14:textId="3C6E390B" w:rsidR="001B221E" w:rsidRDefault="001B221E" w:rsidP="002A79F4">
      <w:pPr>
        <w:rPr>
          <w:rFonts w:ascii="Arial Narrow" w:hAnsi="Arial Narrow" w:cs="Arial"/>
          <w:b/>
          <w:bCs/>
          <w:sz w:val="26"/>
          <w:szCs w:val="26"/>
        </w:rPr>
      </w:pPr>
      <w:r>
        <w:rPr>
          <w:rFonts w:ascii="Arial Narrow" w:hAnsi="Arial Narrow" w:cs="Arial"/>
          <w:b/>
          <w:bCs/>
          <w:sz w:val="26"/>
          <w:szCs w:val="26"/>
        </w:rPr>
        <w:t>Features of Application:</w:t>
      </w:r>
    </w:p>
    <w:p w14:paraId="6B8F28FE" w14:textId="2FD3C170" w:rsidR="001B221E" w:rsidRDefault="001B221E" w:rsidP="001B221E">
      <w:pPr>
        <w:pStyle w:val="ListParagraph"/>
        <w:numPr>
          <w:ilvl w:val="0"/>
          <w:numId w:val="3"/>
        </w:numPr>
        <w:rPr>
          <w:rFonts w:ascii="Arial Narrow" w:hAnsi="Arial Narrow" w:cs="Arial"/>
          <w:b/>
          <w:bCs/>
          <w:sz w:val="26"/>
          <w:szCs w:val="26"/>
        </w:rPr>
      </w:pPr>
      <w:r>
        <w:rPr>
          <w:rFonts w:ascii="Arial Narrow" w:hAnsi="Arial Narrow" w:cs="Arial"/>
          <w:b/>
          <w:bCs/>
          <w:sz w:val="26"/>
          <w:szCs w:val="26"/>
        </w:rPr>
        <w:t>Live Stream Video</w:t>
      </w:r>
    </w:p>
    <w:p w14:paraId="69B0BC27" w14:textId="7D7BBB98" w:rsidR="00500B3F" w:rsidRDefault="00500B3F" w:rsidP="001B221E">
      <w:pPr>
        <w:pStyle w:val="ListParagraph"/>
        <w:numPr>
          <w:ilvl w:val="0"/>
          <w:numId w:val="3"/>
        </w:numPr>
        <w:rPr>
          <w:rFonts w:ascii="Arial Narrow" w:hAnsi="Arial Narrow" w:cs="Arial"/>
          <w:b/>
          <w:bCs/>
          <w:sz w:val="26"/>
          <w:szCs w:val="26"/>
        </w:rPr>
      </w:pPr>
      <w:r>
        <w:rPr>
          <w:rFonts w:ascii="Arial Narrow" w:hAnsi="Arial Narrow" w:cs="Arial"/>
          <w:b/>
          <w:bCs/>
          <w:sz w:val="26"/>
          <w:szCs w:val="26"/>
        </w:rPr>
        <w:t>Video Recording</w:t>
      </w:r>
    </w:p>
    <w:p w14:paraId="36A8F693" w14:textId="319C8501" w:rsidR="008F3E27" w:rsidRDefault="008F3E27" w:rsidP="001B221E">
      <w:pPr>
        <w:pStyle w:val="ListParagraph"/>
        <w:numPr>
          <w:ilvl w:val="0"/>
          <w:numId w:val="3"/>
        </w:numPr>
        <w:rPr>
          <w:rFonts w:ascii="Arial Narrow" w:hAnsi="Arial Narrow" w:cs="Arial"/>
          <w:b/>
          <w:bCs/>
          <w:sz w:val="26"/>
          <w:szCs w:val="26"/>
        </w:rPr>
      </w:pPr>
      <w:r>
        <w:rPr>
          <w:rFonts w:ascii="Arial Narrow" w:hAnsi="Arial Narrow" w:cs="Arial"/>
          <w:b/>
          <w:bCs/>
          <w:sz w:val="26"/>
          <w:szCs w:val="26"/>
        </w:rPr>
        <w:t>Live Chat</w:t>
      </w:r>
    </w:p>
    <w:p w14:paraId="69A8F11D" w14:textId="0A9AD0AD" w:rsidR="001B221E" w:rsidRDefault="001B221E" w:rsidP="0097211A">
      <w:pPr>
        <w:pStyle w:val="ListParagraph"/>
        <w:numPr>
          <w:ilvl w:val="0"/>
          <w:numId w:val="3"/>
        </w:numPr>
        <w:rPr>
          <w:rFonts w:ascii="Arial Narrow" w:hAnsi="Arial Narrow" w:cs="Arial"/>
          <w:b/>
          <w:bCs/>
          <w:sz w:val="26"/>
          <w:szCs w:val="26"/>
        </w:rPr>
      </w:pPr>
      <w:r>
        <w:rPr>
          <w:rFonts w:ascii="Arial Narrow" w:hAnsi="Arial Narrow" w:cs="Arial"/>
          <w:b/>
          <w:bCs/>
          <w:sz w:val="26"/>
          <w:szCs w:val="26"/>
        </w:rPr>
        <w:t>Predetermined Canned Messages</w:t>
      </w:r>
    </w:p>
    <w:p w14:paraId="7044284E" w14:textId="535622BA" w:rsidR="0097211A" w:rsidRDefault="0097211A" w:rsidP="0097211A">
      <w:pPr>
        <w:pStyle w:val="ListParagraph"/>
        <w:numPr>
          <w:ilvl w:val="0"/>
          <w:numId w:val="3"/>
        </w:numPr>
        <w:rPr>
          <w:rFonts w:ascii="Arial Narrow" w:hAnsi="Arial Narrow" w:cs="Arial"/>
          <w:b/>
          <w:bCs/>
          <w:sz w:val="26"/>
          <w:szCs w:val="26"/>
        </w:rPr>
      </w:pPr>
      <w:r>
        <w:rPr>
          <w:rFonts w:ascii="Arial Narrow" w:hAnsi="Arial Narrow" w:cs="Arial"/>
          <w:b/>
          <w:bCs/>
          <w:sz w:val="26"/>
          <w:szCs w:val="26"/>
        </w:rPr>
        <w:t xml:space="preserve">Link </w:t>
      </w:r>
      <w:r w:rsidR="008F3E27">
        <w:rPr>
          <w:rFonts w:ascii="Arial Narrow" w:hAnsi="Arial Narrow" w:cs="Arial"/>
          <w:b/>
          <w:bCs/>
          <w:sz w:val="26"/>
          <w:szCs w:val="26"/>
        </w:rPr>
        <w:t>A</w:t>
      </w:r>
      <w:r>
        <w:rPr>
          <w:rFonts w:ascii="Arial Narrow" w:hAnsi="Arial Narrow" w:cs="Arial"/>
          <w:b/>
          <w:bCs/>
          <w:sz w:val="26"/>
          <w:szCs w:val="26"/>
        </w:rPr>
        <w:t xml:space="preserve">llows </w:t>
      </w:r>
      <w:r w:rsidR="008F3E27">
        <w:rPr>
          <w:rFonts w:ascii="Arial Narrow" w:hAnsi="Arial Narrow" w:cs="Arial"/>
          <w:b/>
          <w:bCs/>
          <w:sz w:val="26"/>
          <w:szCs w:val="26"/>
        </w:rPr>
        <w:t>C</w:t>
      </w:r>
      <w:r>
        <w:rPr>
          <w:rFonts w:ascii="Arial Narrow" w:hAnsi="Arial Narrow" w:cs="Arial"/>
          <w:b/>
          <w:bCs/>
          <w:sz w:val="26"/>
          <w:szCs w:val="26"/>
        </w:rPr>
        <w:t xml:space="preserve">aller to </w:t>
      </w:r>
      <w:r w:rsidR="008F3E27">
        <w:rPr>
          <w:rFonts w:ascii="Arial Narrow" w:hAnsi="Arial Narrow" w:cs="Arial"/>
          <w:b/>
          <w:bCs/>
          <w:sz w:val="26"/>
          <w:szCs w:val="26"/>
        </w:rPr>
        <w:t>S</w:t>
      </w:r>
      <w:r>
        <w:rPr>
          <w:rFonts w:ascii="Arial Narrow" w:hAnsi="Arial Narrow" w:cs="Arial"/>
          <w:b/>
          <w:bCs/>
          <w:sz w:val="26"/>
          <w:szCs w:val="26"/>
        </w:rPr>
        <w:t xml:space="preserve">end </w:t>
      </w:r>
      <w:r w:rsidR="008F3E27">
        <w:rPr>
          <w:rFonts w:ascii="Arial Narrow" w:hAnsi="Arial Narrow" w:cs="Arial"/>
          <w:b/>
          <w:bCs/>
          <w:sz w:val="26"/>
          <w:szCs w:val="26"/>
        </w:rPr>
        <w:t>Photos and Videos</w:t>
      </w:r>
    </w:p>
    <w:p w14:paraId="17004ACD" w14:textId="774FD89A" w:rsidR="008F3E27" w:rsidRDefault="008F3E27" w:rsidP="0097211A">
      <w:pPr>
        <w:pStyle w:val="ListParagraph"/>
        <w:numPr>
          <w:ilvl w:val="0"/>
          <w:numId w:val="3"/>
        </w:numPr>
        <w:rPr>
          <w:rFonts w:ascii="Arial Narrow" w:hAnsi="Arial Narrow" w:cs="Arial"/>
          <w:b/>
          <w:bCs/>
          <w:sz w:val="26"/>
          <w:szCs w:val="26"/>
        </w:rPr>
      </w:pPr>
      <w:r>
        <w:rPr>
          <w:rFonts w:ascii="Arial Narrow" w:hAnsi="Arial Narrow" w:cs="Arial"/>
          <w:b/>
          <w:bCs/>
          <w:sz w:val="26"/>
          <w:szCs w:val="26"/>
        </w:rPr>
        <w:t>Capability to Blur and Darken Screen</w:t>
      </w:r>
    </w:p>
    <w:p w14:paraId="4D3586D4" w14:textId="59FCBC02" w:rsidR="00305DF3" w:rsidRDefault="00305DF3" w:rsidP="0097211A">
      <w:pPr>
        <w:pStyle w:val="ListParagraph"/>
        <w:numPr>
          <w:ilvl w:val="0"/>
          <w:numId w:val="3"/>
        </w:numPr>
        <w:rPr>
          <w:rFonts w:ascii="Arial Narrow" w:hAnsi="Arial Narrow" w:cs="Arial"/>
          <w:b/>
          <w:bCs/>
          <w:sz w:val="26"/>
          <w:szCs w:val="26"/>
        </w:rPr>
      </w:pPr>
      <w:r>
        <w:rPr>
          <w:rFonts w:ascii="Arial Narrow" w:hAnsi="Arial Narrow" w:cs="Arial"/>
          <w:b/>
          <w:bCs/>
          <w:sz w:val="26"/>
          <w:szCs w:val="26"/>
        </w:rPr>
        <w:t>Customization of Nature Codes</w:t>
      </w:r>
    </w:p>
    <w:p w14:paraId="72BB859F" w14:textId="573E66C0" w:rsidR="0026647D" w:rsidRDefault="003D1EAE" w:rsidP="0097211A">
      <w:pPr>
        <w:pStyle w:val="ListParagraph"/>
        <w:numPr>
          <w:ilvl w:val="0"/>
          <w:numId w:val="3"/>
        </w:numPr>
        <w:rPr>
          <w:rFonts w:ascii="Arial Narrow" w:hAnsi="Arial Narrow" w:cs="Arial"/>
          <w:b/>
          <w:bCs/>
          <w:sz w:val="26"/>
          <w:szCs w:val="26"/>
        </w:rPr>
      </w:pPr>
      <w:r>
        <w:rPr>
          <w:rFonts w:ascii="Arial Narrow" w:hAnsi="Arial Narrow" w:cs="Arial"/>
          <w:b/>
          <w:bCs/>
          <w:sz w:val="26"/>
          <w:szCs w:val="26"/>
        </w:rPr>
        <w:t>Requests Location of Caller</w:t>
      </w:r>
    </w:p>
    <w:p w14:paraId="0FF8AAF8" w14:textId="44147418" w:rsidR="003D1EAE" w:rsidRDefault="003D1EAE" w:rsidP="003D1EAE">
      <w:pPr>
        <w:pStyle w:val="ListParagraph"/>
        <w:numPr>
          <w:ilvl w:val="1"/>
          <w:numId w:val="3"/>
        </w:numPr>
        <w:rPr>
          <w:rFonts w:ascii="Arial Narrow" w:hAnsi="Arial Narrow" w:cs="Arial"/>
          <w:b/>
          <w:bCs/>
          <w:sz w:val="26"/>
          <w:szCs w:val="26"/>
        </w:rPr>
      </w:pPr>
      <w:r>
        <w:rPr>
          <w:rFonts w:ascii="Arial Narrow" w:hAnsi="Arial Narrow" w:cs="Arial"/>
          <w:b/>
          <w:bCs/>
          <w:sz w:val="26"/>
          <w:szCs w:val="26"/>
        </w:rPr>
        <w:t>Continuous Ping on Location</w:t>
      </w:r>
    </w:p>
    <w:p w14:paraId="626A669C" w14:textId="2E15C198" w:rsidR="003D1EAE" w:rsidRDefault="003D1EAE" w:rsidP="0097211A">
      <w:pPr>
        <w:pStyle w:val="ListParagraph"/>
        <w:numPr>
          <w:ilvl w:val="0"/>
          <w:numId w:val="3"/>
        </w:numPr>
        <w:rPr>
          <w:rFonts w:ascii="Arial Narrow" w:hAnsi="Arial Narrow" w:cs="Arial"/>
          <w:b/>
          <w:bCs/>
          <w:sz w:val="26"/>
          <w:szCs w:val="26"/>
        </w:rPr>
      </w:pPr>
      <w:r>
        <w:rPr>
          <w:rFonts w:ascii="Arial Narrow" w:hAnsi="Arial Narrow" w:cs="Arial"/>
          <w:b/>
          <w:bCs/>
          <w:sz w:val="26"/>
          <w:szCs w:val="26"/>
        </w:rPr>
        <w:t>Downloadable Report with Timestamps</w:t>
      </w:r>
    </w:p>
    <w:p w14:paraId="13B0B2E6" w14:textId="77777777" w:rsidR="001A0293" w:rsidRDefault="001A0293" w:rsidP="001A0293">
      <w:pPr>
        <w:pStyle w:val="ListParagraph"/>
        <w:rPr>
          <w:rFonts w:ascii="Arial Narrow" w:hAnsi="Arial Narrow" w:cs="Arial"/>
          <w:b/>
          <w:bCs/>
          <w:sz w:val="26"/>
          <w:szCs w:val="26"/>
        </w:rPr>
      </w:pPr>
    </w:p>
    <w:p w14:paraId="0E6936A3" w14:textId="7F13FB2F" w:rsidR="00CD1B92" w:rsidRDefault="001A0293" w:rsidP="00CD1B92">
      <w:pPr>
        <w:rPr>
          <w:rFonts w:ascii="Arial Narrow" w:hAnsi="Arial Narrow" w:cs="Arial"/>
          <w:b/>
          <w:bCs/>
          <w:sz w:val="26"/>
          <w:szCs w:val="26"/>
        </w:rPr>
      </w:pPr>
      <w:r>
        <w:rPr>
          <w:rFonts w:ascii="Arial Narrow" w:hAnsi="Arial Narrow" w:cs="Arial"/>
          <w:b/>
          <w:bCs/>
          <w:sz w:val="26"/>
          <w:szCs w:val="26"/>
        </w:rPr>
        <w:t xml:space="preserve">Kim Caplan </w:t>
      </w:r>
      <w:r w:rsidR="00305DF3">
        <w:rPr>
          <w:rFonts w:ascii="Arial Narrow" w:hAnsi="Arial Narrow" w:cs="Arial"/>
          <w:b/>
          <w:bCs/>
          <w:sz w:val="26"/>
          <w:szCs w:val="26"/>
        </w:rPr>
        <w:t xml:space="preserve">stated that all the services are free and no additional hardware needs to be added to </w:t>
      </w:r>
      <w:r w:rsidR="007E52C9">
        <w:rPr>
          <w:rFonts w:ascii="Arial Narrow" w:hAnsi="Arial Narrow" w:cs="Arial"/>
          <w:b/>
          <w:bCs/>
          <w:sz w:val="26"/>
          <w:szCs w:val="26"/>
        </w:rPr>
        <w:t>the agencies’ e</w:t>
      </w:r>
      <w:r w:rsidR="00305DF3">
        <w:rPr>
          <w:rFonts w:ascii="Arial Narrow" w:hAnsi="Arial Narrow" w:cs="Arial"/>
          <w:b/>
          <w:bCs/>
          <w:sz w:val="26"/>
          <w:szCs w:val="26"/>
        </w:rPr>
        <w:t xml:space="preserve">xisting system. She added the caller does not need to download an application as well because the program is entirely web-based. In terms of </w:t>
      </w:r>
      <w:r w:rsidR="00740AE8">
        <w:rPr>
          <w:rFonts w:ascii="Arial Narrow" w:hAnsi="Arial Narrow" w:cs="Arial"/>
          <w:b/>
          <w:bCs/>
          <w:sz w:val="26"/>
          <w:szCs w:val="26"/>
        </w:rPr>
        <w:t>storage,</w:t>
      </w:r>
      <w:r w:rsidR="00305DF3">
        <w:rPr>
          <w:rFonts w:ascii="Arial Narrow" w:hAnsi="Arial Narrow" w:cs="Arial"/>
          <w:b/>
          <w:bCs/>
          <w:sz w:val="26"/>
          <w:szCs w:val="26"/>
        </w:rPr>
        <w:t xml:space="preserve"> she stated that service is free and will store all documents according to each </w:t>
      </w:r>
      <w:r w:rsidR="00427394">
        <w:rPr>
          <w:rFonts w:ascii="Arial Narrow" w:hAnsi="Arial Narrow" w:cs="Arial"/>
          <w:b/>
          <w:bCs/>
          <w:sz w:val="26"/>
          <w:szCs w:val="26"/>
        </w:rPr>
        <w:t>agency’s</w:t>
      </w:r>
      <w:r w:rsidR="00305DF3">
        <w:rPr>
          <w:rFonts w:ascii="Arial Narrow" w:hAnsi="Arial Narrow" w:cs="Arial"/>
          <w:b/>
          <w:bCs/>
          <w:sz w:val="26"/>
          <w:szCs w:val="26"/>
        </w:rPr>
        <w:t xml:space="preserve"> retention period.</w:t>
      </w:r>
      <w:r w:rsidR="00427394">
        <w:rPr>
          <w:rFonts w:ascii="Arial Narrow" w:hAnsi="Arial Narrow" w:cs="Arial"/>
          <w:b/>
          <w:bCs/>
          <w:sz w:val="26"/>
          <w:szCs w:val="26"/>
        </w:rPr>
        <w:t xml:space="preserve"> </w:t>
      </w:r>
      <w:r w:rsidR="007E52C9">
        <w:rPr>
          <w:rFonts w:ascii="Arial Narrow" w:hAnsi="Arial Narrow" w:cs="Arial"/>
          <w:b/>
          <w:bCs/>
          <w:sz w:val="26"/>
          <w:szCs w:val="26"/>
        </w:rPr>
        <w:t xml:space="preserve">Geoff </w:t>
      </w:r>
      <w:r w:rsidR="00427394">
        <w:rPr>
          <w:rFonts w:ascii="Arial Narrow" w:hAnsi="Arial Narrow" w:cs="Arial"/>
          <w:b/>
          <w:bCs/>
          <w:sz w:val="26"/>
          <w:szCs w:val="26"/>
        </w:rPr>
        <w:t>Shon asked Kim Caplan how they offer this service for free.</w:t>
      </w:r>
      <w:r w:rsidR="00F17419">
        <w:rPr>
          <w:rFonts w:ascii="Arial Narrow" w:hAnsi="Arial Narrow" w:cs="Arial"/>
          <w:b/>
          <w:bCs/>
          <w:sz w:val="26"/>
          <w:szCs w:val="26"/>
        </w:rPr>
        <w:t xml:space="preserve"> Kim Caplan responded that due to investors and wanting to expand their portfolio</w:t>
      </w:r>
      <w:r w:rsidR="007E52C9">
        <w:rPr>
          <w:rFonts w:ascii="Arial Narrow" w:hAnsi="Arial Narrow" w:cs="Arial"/>
          <w:b/>
          <w:bCs/>
          <w:sz w:val="26"/>
          <w:szCs w:val="26"/>
        </w:rPr>
        <w:t xml:space="preserve">, this </w:t>
      </w:r>
      <w:r w:rsidR="00F17419">
        <w:rPr>
          <w:rFonts w:ascii="Arial Narrow" w:hAnsi="Arial Narrow" w:cs="Arial"/>
          <w:b/>
          <w:bCs/>
          <w:sz w:val="26"/>
          <w:szCs w:val="26"/>
        </w:rPr>
        <w:t xml:space="preserve">allows them to offer this service for free. In the future other products would be </w:t>
      </w:r>
      <w:r w:rsidR="00F70DBA">
        <w:rPr>
          <w:rFonts w:ascii="Arial Narrow" w:hAnsi="Arial Narrow" w:cs="Arial"/>
          <w:b/>
          <w:bCs/>
          <w:sz w:val="26"/>
          <w:szCs w:val="26"/>
        </w:rPr>
        <w:t>offered</w:t>
      </w:r>
      <w:r w:rsidR="00F17419">
        <w:rPr>
          <w:rFonts w:ascii="Arial Narrow" w:hAnsi="Arial Narrow" w:cs="Arial"/>
          <w:b/>
          <w:bCs/>
          <w:sz w:val="26"/>
          <w:szCs w:val="26"/>
        </w:rPr>
        <w:t xml:space="preserve"> at a price however, PREPARED Live will remain at no cost. Shawn Kuratani asked Kim Caplan if the training and the policy help was included in the initial set up of the program or </w:t>
      </w:r>
      <w:r w:rsidR="007E52C9">
        <w:rPr>
          <w:rFonts w:ascii="Arial Narrow" w:hAnsi="Arial Narrow" w:cs="Arial"/>
          <w:b/>
          <w:bCs/>
          <w:sz w:val="26"/>
          <w:szCs w:val="26"/>
        </w:rPr>
        <w:t xml:space="preserve">if there is </w:t>
      </w:r>
      <w:r w:rsidR="00F17419">
        <w:rPr>
          <w:rFonts w:ascii="Arial Narrow" w:hAnsi="Arial Narrow" w:cs="Arial"/>
          <w:b/>
          <w:bCs/>
          <w:sz w:val="26"/>
          <w:szCs w:val="26"/>
        </w:rPr>
        <w:t>a separate charge. Kim Caplan responded that it is included in the initial set up of the program</w:t>
      </w:r>
      <w:r w:rsidR="0020163F">
        <w:rPr>
          <w:rFonts w:ascii="Arial Narrow" w:hAnsi="Arial Narrow" w:cs="Arial"/>
          <w:b/>
          <w:bCs/>
          <w:sz w:val="26"/>
          <w:szCs w:val="26"/>
        </w:rPr>
        <w:t>. She added that during the set up they will help</w:t>
      </w:r>
      <w:r w:rsidR="00FA4B61">
        <w:rPr>
          <w:rFonts w:ascii="Arial Narrow" w:hAnsi="Arial Narrow" w:cs="Arial"/>
          <w:b/>
          <w:bCs/>
          <w:sz w:val="26"/>
          <w:szCs w:val="26"/>
        </w:rPr>
        <w:t xml:space="preserve"> train personnel as well as</w:t>
      </w:r>
      <w:r w:rsidR="0020163F">
        <w:rPr>
          <w:rFonts w:ascii="Arial Narrow" w:hAnsi="Arial Narrow" w:cs="Arial"/>
          <w:b/>
          <w:bCs/>
          <w:sz w:val="26"/>
          <w:szCs w:val="26"/>
        </w:rPr>
        <w:t xml:space="preserve"> </w:t>
      </w:r>
      <w:r w:rsidR="00FA4B61">
        <w:rPr>
          <w:rFonts w:ascii="Arial Narrow" w:hAnsi="Arial Narrow" w:cs="Arial"/>
          <w:b/>
          <w:bCs/>
          <w:sz w:val="26"/>
          <w:szCs w:val="26"/>
        </w:rPr>
        <w:t>set nature codes, canned messages, and writing policies for each agency.</w:t>
      </w:r>
    </w:p>
    <w:p w14:paraId="52E289EA" w14:textId="57D1C174" w:rsidR="00FA4B61" w:rsidRDefault="00FA4B61" w:rsidP="00CD1B92">
      <w:pPr>
        <w:rPr>
          <w:rFonts w:ascii="Arial Narrow" w:hAnsi="Arial Narrow" w:cs="Arial"/>
          <w:b/>
          <w:bCs/>
          <w:sz w:val="26"/>
          <w:szCs w:val="26"/>
        </w:rPr>
      </w:pPr>
    </w:p>
    <w:p w14:paraId="24F76B1D" w14:textId="163CA129" w:rsidR="00FA4B61" w:rsidRDefault="007E52C9" w:rsidP="00CD1B92">
      <w:pPr>
        <w:rPr>
          <w:rFonts w:ascii="Arial Narrow" w:hAnsi="Arial Narrow" w:cs="Arial"/>
          <w:b/>
          <w:bCs/>
          <w:sz w:val="26"/>
          <w:szCs w:val="26"/>
        </w:rPr>
      </w:pPr>
      <w:r>
        <w:rPr>
          <w:rFonts w:ascii="Arial Narrow" w:hAnsi="Arial Narrow" w:cs="Arial"/>
          <w:b/>
          <w:bCs/>
          <w:sz w:val="26"/>
          <w:szCs w:val="26"/>
        </w:rPr>
        <w:t xml:space="preserve">Geoff </w:t>
      </w:r>
      <w:r w:rsidR="00FA4B61">
        <w:rPr>
          <w:rFonts w:ascii="Arial Narrow" w:hAnsi="Arial Narrow" w:cs="Arial"/>
          <w:b/>
          <w:bCs/>
          <w:sz w:val="26"/>
          <w:szCs w:val="26"/>
        </w:rPr>
        <w:t xml:space="preserve">Shon asked Kim Caplan if this program is a standalone application or </w:t>
      </w:r>
      <w:r w:rsidR="008A3EB9">
        <w:rPr>
          <w:rFonts w:ascii="Arial Narrow" w:hAnsi="Arial Narrow" w:cs="Arial"/>
          <w:b/>
          <w:bCs/>
          <w:sz w:val="26"/>
          <w:szCs w:val="26"/>
        </w:rPr>
        <w:t xml:space="preserve">is Rapid SOS required and if the GPS is acquired directly from the cellphone itself. Kim Caplan responded that it is a standalone </w:t>
      </w:r>
      <w:r w:rsidR="00F9510E">
        <w:rPr>
          <w:rFonts w:ascii="Arial Narrow" w:hAnsi="Arial Narrow" w:cs="Arial"/>
          <w:b/>
          <w:bCs/>
          <w:sz w:val="26"/>
          <w:szCs w:val="26"/>
        </w:rPr>
        <w:t>application,</w:t>
      </w:r>
      <w:r w:rsidR="008A3EB9">
        <w:rPr>
          <w:rFonts w:ascii="Arial Narrow" w:hAnsi="Arial Narrow" w:cs="Arial"/>
          <w:b/>
          <w:bCs/>
          <w:sz w:val="26"/>
          <w:szCs w:val="26"/>
        </w:rPr>
        <w:t xml:space="preserve"> and that the GPS is acquired directly from the cellphone itself.</w:t>
      </w:r>
      <w:r w:rsidR="00F9510E">
        <w:rPr>
          <w:rFonts w:ascii="Arial Narrow" w:hAnsi="Arial Narrow" w:cs="Arial"/>
          <w:b/>
          <w:bCs/>
          <w:sz w:val="26"/>
          <w:szCs w:val="26"/>
        </w:rPr>
        <w:t xml:space="preserve"> Francis Alueta </w:t>
      </w:r>
      <w:r w:rsidR="0047227C">
        <w:rPr>
          <w:rFonts w:ascii="Arial Narrow" w:hAnsi="Arial Narrow" w:cs="Arial"/>
          <w:b/>
          <w:bCs/>
          <w:sz w:val="26"/>
          <w:szCs w:val="26"/>
        </w:rPr>
        <w:t xml:space="preserve">asked Kim Caplan </w:t>
      </w:r>
      <w:r w:rsidR="002C0BC7">
        <w:rPr>
          <w:rFonts w:ascii="Arial Narrow" w:hAnsi="Arial Narrow" w:cs="Arial"/>
          <w:b/>
          <w:bCs/>
          <w:sz w:val="26"/>
          <w:szCs w:val="26"/>
        </w:rPr>
        <w:t xml:space="preserve">how </w:t>
      </w:r>
      <w:r w:rsidR="00D4690D">
        <w:rPr>
          <w:rFonts w:ascii="Arial Narrow" w:hAnsi="Arial Narrow" w:cs="Arial"/>
          <w:b/>
          <w:bCs/>
          <w:sz w:val="26"/>
          <w:szCs w:val="26"/>
        </w:rPr>
        <w:t>the information is</w:t>
      </w:r>
      <w:r w:rsidR="002C0BC7">
        <w:rPr>
          <w:rFonts w:ascii="Arial Narrow" w:hAnsi="Arial Narrow" w:cs="Arial"/>
          <w:b/>
          <w:bCs/>
          <w:sz w:val="26"/>
          <w:szCs w:val="26"/>
        </w:rPr>
        <w:t xml:space="preserve"> secured on the cloud and how does</w:t>
      </w:r>
      <w:r w:rsidR="00D4690D">
        <w:rPr>
          <w:rFonts w:ascii="Arial Narrow" w:hAnsi="Arial Narrow" w:cs="Arial"/>
          <w:b/>
          <w:bCs/>
          <w:sz w:val="26"/>
          <w:szCs w:val="26"/>
        </w:rPr>
        <w:t xml:space="preserve"> the PSAP move that information to a more secured evidence storage. Kim Caplan responded that the information is stored on the AWS for their cloud and if the information wanted to be stored in a more secure location the report is downloadable as well as the links.</w:t>
      </w:r>
    </w:p>
    <w:p w14:paraId="2D671F1F" w14:textId="40C04BC0" w:rsidR="00CD1B92" w:rsidRDefault="00CD1B92" w:rsidP="00CD1B92">
      <w:pPr>
        <w:rPr>
          <w:rFonts w:ascii="Arial Narrow" w:hAnsi="Arial Narrow" w:cs="Arial"/>
          <w:b/>
          <w:bCs/>
          <w:sz w:val="26"/>
          <w:szCs w:val="26"/>
        </w:rPr>
      </w:pPr>
    </w:p>
    <w:p w14:paraId="2C26DED1" w14:textId="5DBB61F4" w:rsidR="00940934" w:rsidRDefault="00940934" w:rsidP="00CD1B92">
      <w:pPr>
        <w:rPr>
          <w:rFonts w:ascii="Arial Narrow" w:hAnsi="Arial Narrow" w:cs="Arial"/>
          <w:b/>
          <w:bCs/>
          <w:sz w:val="26"/>
          <w:szCs w:val="26"/>
        </w:rPr>
      </w:pPr>
      <w:r>
        <w:rPr>
          <w:rFonts w:ascii="Arial Narrow" w:hAnsi="Arial Narrow" w:cs="Arial"/>
          <w:b/>
          <w:bCs/>
          <w:sz w:val="26"/>
          <w:szCs w:val="26"/>
        </w:rPr>
        <w:t xml:space="preserve">Shawn Kuratani asked Kim Caplan if their personnel would be able to stream these videos or recordings to their vehicles. Kim Caplan responded stating that videos from callers that were recorded prior to calling dispatch can be sent out so that their personnel can determine the necessary equipment needed. </w:t>
      </w:r>
      <w:r w:rsidR="00566FA9">
        <w:rPr>
          <w:rFonts w:ascii="Arial Narrow" w:hAnsi="Arial Narrow" w:cs="Arial"/>
          <w:b/>
          <w:bCs/>
          <w:sz w:val="26"/>
          <w:szCs w:val="26"/>
        </w:rPr>
        <w:t>However, s</w:t>
      </w:r>
      <w:r>
        <w:rPr>
          <w:rFonts w:ascii="Arial Narrow" w:hAnsi="Arial Narrow" w:cs="Arial"/>
          <w:b/>
          <w:bCs/>
          <w:sz w:val="26"/>
          <w:szCs w:val="26"/>
        </w:rPr>
        <w:t xml:space="preserve">he added that </w:t>
      </w:r>
      <w:r w:rsidR="00566FA9">
        <w:rPr>
          <w:rFonts w:ascii="Arial Narrow" w:hAnsi="Arial Narrow" w:cs="Arial"/>
          <w:b/>
          <w:bCs/>
          <w:sz w:val="26"/>
          <w:szCs w:val="26"/>
        </w:rPr>
        <w:t>being able to share the live stream feature to dispatch is still in the process</w:t>
      </w:r>
      <w:r>
        <w:rPr>
          <w:rFonts w:ascii="Arial Narrow" w:hAnsi="Arial Narrow" w:cs="Arial"/>
          <w:b/>
          <w:bCs/>
          <w:sz w:val="26"/>
          <w:szCs w:val="26"/>
        </w:rPr>
        <w:t xml:space="preserve">. Shawn Kuratani asked Kim Caplan if she could share </w:t>
      </w:r>
      <w:r w:rsidR="00FB2C6C">
        <w:rPr>
          <w:rFonts w:ascii="Arial Narrow" w:hAnsi="Arial Narrow" w:cs="Arial"/>
          <w:b/>
          <w:bCs/>
          <w:sz w:val="26"/>
          <w:szCs w:val="26"/>
        </w:rPr>
        <w:t xml:space="preserve">how many counties have started using PREPARED Live. Kim Caplan responded stating currently as of March 2022 a total of 260 PSAPs have begun using this program. </w:t>
      </w:r>
      <w:r w:rsidR="00566FA9">
        <w:rPr>
          <w:rFonts w:ascii="Arial Narrow" w:hAnsi="Arial Narrow" w:cs="Arial"/>
          <w:b/>
          <w:bCs/>
          <w:sz w:val="26"/>
          <w:szCs w:val="26"/>
        </w:rPr>
        <w:t xml:space="preserve">Shawn Kuratani asked </w:t>
      </w:r>
      <w:r w:rsidR="004E5B7A">
        <w:rPr>
          <w:rFonts w:ascii="Arial Narrow" w:hAnsi="Arial Narrow" w:cs="Arial"/>
          <w:b/>
          <w:bCs/>
          <w:sz w:val="26"/>
          <w:szCs w:val="26"/>
        </w:rPr>
        <w:t xml:space="preserve">Kim Caplan if she could share the possible charges for services that would be available in the future. </w:t>
      </w:r>
      <w:r w:rsidR="00EF775E">
        <w:rPr>
          <w:rFonts w:ascii="Arial Narrow" w:hAnsi="Arial Narrow" w:cs="Arial"/>
          <w:b/>
          <w:bCs/>
          <w:sz w:val="26"/>
          <w:szCs w:val="26"/>
        </w:rPr>
        <w:t xml:space="preserve">Kim Caplan responded stating that </w:t>
      </w:r>
      <w:r w:rsidR="00D1087A">
        <w:rPr>
          <w:rFonts w:ascii="Arial Narrow" w:hAnsi="Arial Narrow" w:cs="Arial"/>
          <w:b/>
          <w:bCs/>
          <w:sz w:val="26"/>
          <w:szCs w:val="26"/>
        </w:rPr>
        <w:t>integrating the program into the CAD would be a service that they would charge. She added that there are other features that they are working on but does not want to make any commitments to these features at this time.</w:t>
      </w:r>
    </w:p>
    <w:p w14:paraId="78A9B7F6" w14:textId="22034EE8" w:rsidR="009D6F98" w:rsidRDefault="009D6F98" w:rsidP="00CD1B92">
      <w:pPr>
        <w:rPr>
          <w:rFonts w:ascii="Arial Narrow" w:hAnsi="Arial Narrow" w:cs="Arial"/>
          <w:b/>
          <w:bCs/>
          <w:sz w:val="26"/>
          <w:szCs w:val="26"/>
        </w:rPr>
      </w:pPr>
    </w:p>
    <w:p w14:paraId="73F6DB8A" w14:textId="7AAE97ED" w:rsidR="009D6F98" w:rsidRPr="00CD1B92" w:rsidRDefault="009D6F98" w:rsidP="00CD1B92">
      <w:pPr>
        <w:rPr>
          <w:rFonts w:ascii="Arial Narrow" w:hAnsi="Arial Narrow" w:cs="Arial"/>
          <w:b/>
          <w:bCs/>
          <w:sz w:val="26"/>
          <w:szCs w:val="26"/>
        </w:rPr>
      </w:pPr>
      <w:r>
        <w:rPr>
          <w:rFonts w:ascii="Arial Narrow" w:hAnsi="Arial Narrow" w:cs="Arial"/>
          <w:b/>
          <w:bCs/>
          <w:sz w:val="26"/>
          <w:szCs w:val="26"/>
        </w:rPr>
        <w:t>Kenison Tejada asked Kim Caplan if the unions were accepting of this technology. Kim Caplan responded that unions have been accepting of the technology and she has not had any problems</w:t>
      </w:r>
      <w:r w:rsidR="00FD0CDC">
        <w:rPr>
          <w:rFonts w:ascii="Arial Narrow" w:hAnsi="Arial Narrow" w:cs="Arial"/>
          <w:b/>
          <w:bCs/>
          <w:sz w:val="26"/>
          <w:szCs w:val="26"/>
        </w:rPr>
        <w:t xml:space="preserve">. </w:t>
      </w:r>
      <w:r>
        <w:rPr>
          <w:rFonts w:ascii="Arial Narrow" w:hAnsi="Arial Narrow" w:cs="Arial"/>
          <w:b/>
          <w:bCs/>
          <w:sz w:val="26"/>
          <w:szCs w:val="26"/>
        </w:rPr>
        <w:t xml:space="preserve"> </w:t>
      </w:r>
      <w:r w:rsidR="00FD0CDC">
        <w:rPr>
          <w:rFonts w:ascii="Arial Narrow" w:hAnsi="Arial Narrow" w:cs="Arial"/>
          <w:b/>
          <w:bCs/>
          <w:sz w:val="26"/>
          <w:szCs w:val="26"/>
        </w:rPr>
        <w:t>Edward Fujioka asked Kim Caplan a question regarding privacy</w:t>
      </w:r>
      <w:r w:rsidR="00F96680">
        <w:rPr>
          <w:rFonts w:ascii="Arial Narrow" w:hAnsi="Arial Narrow" w:cs="Arial"/>
          <w:b/>
          <w:bCs/>
          <w:sz w:val="26"/>
          <w:szCs w:val="26"/>
        </w:rPr>
        <w:t xml:space="preserve"> policies</w:t>
      </w:r>
      <w:r w:rsidR="00FD0CDC">
        <w:rPr>
          <w:rFonts w:ascii="Arial Narrow" w:hAnsi="Arial Narrow" w:cs="Arial"/>
          <w:b/>
          <w:bCs/>
          <w:sz w:val="26"/>
          <w:szCs w:val="26"/>
        </w:rPr>
        <w:t xml:space="preserve"> and if there are any safeguards from allowing someone to send a link or photo/video to themselves or others. </w:t>
      </w:r>
      <w:r w:rsidR="00F96680">
        <w:rPr>
          <w:rFonts w:ascii="Arial Narrow" w:hAnsi="Arial Narrow" w:cs="Arial"/>
          <w:b/>
          <w:bCs/>
          <w:sz w:val="26"/>
          <w:szCs w:val="26"/>
        </w:rPr>
        <w:t>Kim Caplan responded stating that the privacy policies would be driven by each agency. Furthermore, stated that they do have encryption for security purposes</w:t>
      </w:r>
      <w:r w:rsidR="007E52C9">
        <w:rPr>
          <w:rFonts w:ascii="Arial Narrow" w:hAnsi="Arial Narrow" w:cs="Arial"/>
          <w:b/>
          <w:bCs/>
          <w:sz w:val="26"/>
          <w:szCs w:val="26"/>
        </w:rPr>
        <w:t>.</w:t>
      </w:r>
      <w:r w:rsidR="00FD0CDC">
        <w:rPr>
          <w:rFonts w:ascii="Arial Narrow" w:hAnsi="Arial Narrow" w:cs="Arial"/>
          <w:b/>
          <w:bCs/>
          <w:sz w:val="26"/>
          <w:szCs w:val="26"/>
        </w:rPr>
        <w:t xml:space="preserve"> </w:t>
      </w:r>
    </w:p>
    <w:p w14:paraId="46FB4AAC" w14:textId="77777777" w:rsidR="00E662C5" w:rsidRPr="002A79F4" w:rsidRDefault="00E662C5" w:rsidP="002A79F4">
      <w:pPr>
        <w:rPr>
          <w:rFonts w:ascii="Arial Narrow" w:hAnsi="Arial Narrow" w:cs="Arial"/>
          <w:b/>
          <w:bCs/>
          <w:sz w:val="26"/>
          <w:szCs w:val="26"/>
          <w:u w:val="single"/>
        </w:rPr>
      </w:pPr>
    </w:p>
    <w:p w14:paraId="3B1D4F72" w14:textId="0E3DDA9A" w:rsidR="00E10626" w:rsidRPr="008A662D" w:rsidRDefault="00571369" w:rsidP="00673068">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Review and Approval of </w:t>
      </w:r>
      <w:r w:rsidR="00371C14">
        <w:rPr>
          <w:rFonts w:ascii="Arial Narrow" w:hAnsi="Arial Narrow" w:cs="Arial"/>
          <w:color w:val="4472C4"/>
          <w:sz w:val="28"/>
          <w:szCs w:val="28"/>
        </w:rPr>
        <w:t>August’</w:t>
      </w:r>
      <w:r>
        <w:rPr>
          <w:rFonts w:ascii="Arial Narrow" w:hAnsi="Arial Narrow" w:cs="Arial"/>
          <w:color w:val="4472C4"/>
          <w:sz w:val="28"/>
          <w:szCs w:val="28"/>
        </w:rPr>
        <w:t>s Meeting Minutes</w:t>
      </w:r>
    </w:p>
    <w:p w14:paraId="75F81152" w14:textId="4E08EB78" w:rsidR="008A662D" w:rsidRDefault="003747D7" w:rsidP="008A662D">
      <w:pPr>
        <w:rPr>
          <w:rFonts w:ascii="Arial Narrow" w:hAnsi="Arial Narrow" w:cs="Arial"/>
          <w:b/>
          <w:bCs/>
          <w:sz w:val="26"/>
          <w:szCs w:val="26"/>
        </w:rPr>
      </w:pPr>
      <w:r w:rsidRPr="003747D7">
        <w:rPr>
          <w:rFonts w:ascii="Arial Narrow" w:hAnsi="Arial Narrow" w:cs="Arial"/>
          <w:b/>
          <w:bCs/>
          <w:sz w:val="26"/>
          <w:szCs w:val="26"/>
        </w:rPr>
        <w:t>Corey Shaffer motioned to approve the August 2022 Meeting Minutes. Rebecca Li</w:t>
      </w:r>
      <w:r w:rsidR="00C72A20">
        <w:rPr>
          <w:rFonts w:ascii="Arial Narrow" w:hAnsi="Arial Narrow" w:cs="Arial"/>
          <w:b/>
          <w:bCs/>
          <w:sz w:val="26"/>
          <w:szCs w:val="26"/>
        </w:rPr>
        <w:t>e</w:t>
      </w:r>
      <w:r w:rsidRPr="003747D7">
        <w:rPr>
          <w:rFonts w:ascii="Arial Narrow" w:hAnsi="Arial Narrow" w:cs="Arial"/>
          <w:b/>
          <w:bCs/>
          <w:sz w:val="26"/>
          <w:szCs w:val="26"/>
        </w:rPr>
        <w:t>berman seconded the motion. A voice vote was taken, and the motion was approved unanimously.</w:t>
      </w:r>
    </w:p>
    <w:p w14:paraId="5DA60488" w14:textId="77777777" w:rsidR="003747D7" w:rsidRPr="003747D7" w:rsidRDefault="003747D7" w:rsidP="008A662D">
      <w:pPr>
        <w:rPr>
          <w:rFonts w:ascii="Arial Narrow" w:hAnsi="Arial Narrow" w:cs="Arial"/>
          <w:b/>
          <w:bCs/>
          <w:sz w:val="26"/>
          <w:szCs w:val="26"/>
        </w:rPr>
      </w:pPr>
    </w:p>
    <w:p w14:paraId="5AF1CC77" w14:textId="77777777" w:rsidR="00571369" w:rsidRPr="00614DE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0F6FC539" w14:textId="03D023FD" w:rsidR="000F4833" w:rsidRDefault="000F4833" w:rsidP="000F4833">
      <w:pPr>
        <w:pStyle w:val="Default"/>
        <w:numPr>
          <w:ilvl w:val="1"/>
          <w:numId w:val="1"/>
        </w:numPr>
        <w:ind w:left="1440"/>
        <w:rPr>
          <w:sz w:val="23"/>
          <w:szCs w:val="23"/>
        </w:rPr>
      </w:pPr>
      <w:r>
        <w:rPr>
          <w:sz w:val="23"/>
          <w:szCs w:val="23"/>
        </w:rPr>
        <w:t>Communications Committee – Davlynn Racadio</w:t>
      </w:r>
    </w:p>
    <w:p w14:paraId="63014BFE" w14:textId="4203F693" w:rsidR="00556AC2" w:rsidRDefault="00556AC2" w:rsidP="00556AC2">
      <w:pPr>
        <w:pStyle w:val="Default"/>
        <w:numPr>
          <w:ilvl w:val="2"/>
          <w:numId w:val="1"/>
        </w:numPr>
        <w:rPr>
          <w:sz w:val="23"/>
          <w:szCs w:val="23"/>
        </w:rPr>
      </w:pPr>
      <w:r>
        <w:rPr>
          <w:sz w:val="23"/>
          <w:szCs w:val="23"/>
        </w:rPr>
        <w:t>Problem that occurred on August 23, 2022, with island wide outage</w:t>
      </w:r>
      <w:r w:rsidR="00951476">
        <w:rPr>
          <w:sz w:val="23"/>
          <w:szCs w:val="23"/>
        </w:rPr>
        <w:t>.</w:t>
      </w:r>
    </w:p>
    <w:p w14:paraId="38B640B0" w14:textId="70EBABAB" w:rsidR="00ED1E86" w:rsidRDefault="00251898" w:rsidP="00ED1E86">
      <w:pPr>
        <w:pStyle w:val="Default"/>
        <w:ind w:left="2160"/>
        <w:rPr>
          <w:b/>
          <w:bCs/>
          <w:sz w:val="23"/>
          <w:szCs w:val="23"/>
        </w:rPr>
      </w:pPr>
      <w:r>
        <w:rPr>
          <w:b/>
          <w:bCs/>
          <w:sz w:val="23"/>
          <w:szCs w:val="23"/>
        </w:rPr>
        <w:t xml:space="preserve">Davlynn Racadio stated </w:t>
      </w:r>
      <w:r w:rsidR="00970ADC">
        <w:rPr>
          <w:b/>
          <w:bCs/>
          <w:sz w:val="23"/>
          <w:szCs w:val="23"/>
        </w:rPr>
        <w:t>that</w:t>
      </w:r>
      <w:r w:rsidR="00C11D4C">
        <w:rPr>
          <w:b/>
          <w:bCs/>
          <w:sz w:val="23"/>
          <w:szCs w:val="23"/>
        </w:rPr>
        <w:t xml:space="preserve"> Hawaiian Electric informed them that the</w:t>
      </w:r>
      <w:r w:rsidR="00970ADC">
        <w:rPr>
          <w:b/>
          <w:bCs/>
          <w:sz w:val="23"/>
          <w:szCs w:val="23"/>
        </w:rPr>
        <w:t xml:space="preserve"> island wide power outage for Maui County </w:t>
      </w:r>
      <w:r w:rsidR="00C11D4C">
        <w:rPr>
          <w:b/>
          <w:bCs/>
          <w:sz w:val="23"/>
          <w:szCs w:val="23"/>
        </w:rPr>
        <w:t xml:space="preserve">occurred at 2:45AM. However, their department </w:t>
      </w:r>
      <w:r w:rsidR="00C7060D">
        <w:rPr>
          <w:b/>
          <w:bCs/>
          <w:sz w:val="23"/>
          <w:szCs w:val="23"/>
        </w:rPr>
        <w:t>was not affected</w:t>
      </w:r>
      <w:r w:rsidR="00C11D4C">
        <w:rPr>
          <w:b/>
          <w:bCs/>
          <w:sz w:val="23"/>
          <w:szCs w:val="23"/>
        </w:rPr>
        <w:t xml:space="preserve"> </w:t>
      </w:r>
      <w:r w:rsidR="00C7060D">
        <w:rPr>
          <w:b/>
          <w:bCs/>
          <w:sz w:val="23"/>
          <w:szCs w:val="23"/>
        </w:rPr>
        <w:t>till</w:t>
      </w:r>
      <w:r w:rsidR="00C11D4C">
        <w:rPr>
          <w:b/>
          <w:bCs/>
          <w:sz w:val="23"/>
          <w:szCs w:val="23"/>
        </w:rPr>
        <w:t xml:space="preserve"> 3:10AM. </w:t>
      </w:r>
      <w:r w:rsidR="00C7060D">
        <w:rPr>
          <w:b/>
          <w:bCs/>
          <w:sz w:val="23"/>
          <w:szCs w:val="23"/>
        </w:rPr>
        <w:t>Furthermore, stated that their power supply or UPS did not activate. After a short period of time</w:t>
      </w:r>
      <w:r w:rsidR="00236AF8">
        <w:rPr>
          <w:b/>
          <w:bCs/>
          <w:sz w:val="23"/>
          <w:szCs w:val="23"/>
        </w:rPr>
        <w:t xml:space="preserve"> the CAD system and power supply </w:t>
      </w:r>
      <w:r w:rsidR="00C7060D">
        <w:rPr>
          <w:b/>
          <w:bCs/>
          <w:sz w:val="23"/>
          <w:szCs w:val="23"/>
        </w:rPr>
        <w:t>was restored however, the UPS and radios remained offline.</w:t>
      </w:r>
      <w:r w:rsidR="00796181">
        <w:rPr>
          <w:b/>
          <w:bCs/>
          <w:sz w:val="23"/>
          <w:szCs w:val="23"/>
        </w:rPr>
        <w:t xml:space="preserve"> Regarding the CAD system some radio positions were down one to multiple monitors</w:t>
      </w:r>
      <w:r w:rsidR="00230D09">
        <w:rPr>
          <w:b/>
          <w:bCs/>
          <w:sz w:val="23"/>
          <w:szCs w:val="23"/>
        </w:rPr>
        <w:t xml:space="preserve">. During this time the positions were able to answer the phone, but the </w:t>
      </w:r>
      <w:r w:rsidR="00230D09">
        <w:rPr>
          <w:b/>
          <w:bCs/>
          <w:sz w:val="23"/>
          <w:szCs w:val="23"/>
        </w:rPr>
        <w:lastRenderedPageBreak/>
        <w:t xml:space="preserve">callers could not hear them. To restore all </w:t>
      </w:r>
      <w:r w:rsidR="00236AF8">
        <w:rPr>
          <w:b/>
          <w:bCs/>
          <w:sz w:val="23"/>
          <w:szCs w:val="23"/>
        </w:rPr>
        <w:t>equipment,</w:t>
      </w:r>
      <w:r w:rsidR="00230D09">
        <w:rPr>
          <w:b/>
          <w:bCs/>
          <w:sz w:val="23"/>
          <w:szCs w:val="23"/>
        </w:rPr>
        <w:t xml:space="preserve"> it took approximately two hours</w:t>
      </w:r>
      <w:r w:rsidR="00962220">
        <w:rPr>
          <w:b/>
          <w:bCs/>
          <w:sz w:val="23"/>
          <w:szCs w:val="23"/>
        </w:rPr>
        <w:t>. In conclusion, Davlynn Racadio stated that</w:t>
      </w:r>
      <w:r w:rsidR="00ED1E86">
        <w:rPr>
          <w:b/>
          <w:bCs/>
          <w:sz w:val="23"/>
          <w:szCs w:val="23"/>
        </w:rPr>
        <w:t xml:space="preserve"> she wanted to share her experiences with the Board so that all the agencies can be prepared if a problem such as this occurs again. She also stated that </w:t>
      </w:r>
      <w:r w:rsidR="007E52C9">
        <w:rPr>
          <w:b/>
          <w:bCs/>
          <w:sz w:val="23"/>
          <w:szCs w:val="23"/>
        </w:rPr>
        <w:t xml:space="preserve">if </w:t>
      </w:r>
      <w:r w:rsidR="00ED1E86">
        <w:rPr>
          <w:b/>
          <w:bCs/>
          <w:sz w:val="23"/>
          <w:szCs w:val="23"/>
        </w:rPr>
        <w:t xml:space="preserve">this problem occurs </w:t>
      </w:r>
      <w:r w:rsidR="00BC1C5E">
        <w:rPr>
          <w:b/>
          <w:bCs/>
          <w:sz w:val="23"/>
          <w:szCs w:val="23"/>
        </w:rPr>
        <w:t>again,</w:t>
      </w:r>
      <w:r w:rsidR="00ED1E86">
        <w:rPr>
          <w:b/>
          <w:bCs/>
          <w:sz w:val="23"/>
          <w:szCs w:val="23"/>
        </w:rPr>
        <w:t xml:space="preserve"> she will ensure that she has her IT Department report to her and </w:t>
      </w:r>
      <w:r w:rsidR="00BC1C5E">
        <w:rPr>
          <w:b/>
          <w:bCs/>
          <w:sz w:val="23"/>
          <w:szCs w:val="23"/>
        </w:rPr>
        <w:t>confirm that all equipment is connected in the appropriate area. Lastly, stated to have her personnel check on their UPS monthly.</w:t>
      </w:r>
    </w:p>
    <w:p w14:paraId="1FB43368" w14:textId="77777777" w:rsidR="00ED1E86" w:rsidRPr="00251898" w:rsidRDefault="00ED1E86" w:rsidP="00251898">
      <w:pPr>
        <w:pStyle w:val="Default"/>
        <w:ind w:left="2160"/>
        <w:rPr>
          <w:b/>
          <w:bCs/>
          <w:sz w:val="23"/>
          <w:szCs w:val="23"/>
        </w:rPr>
      </w:pPr>
    </w:p>
    <w:p w14:paraId="01E24D29" w14:textId="71E8AFD2" w:rsidR="00A73DAD" w:rsidRDefault="00A73DAD" w:rsidP="00A73DAD">
      <w:pPr>
        <w:pStyle w:val="Default"/>
        <w:numPr>
          <w:ilvl w:val="2"/>
          <w:numId w:val="1"/>
        </w:numPr>
        <w:rPr>
          <w:sz w:val="23"/>
          <w:szCs w:val="23"/>
        </w:rPr>
      </w:pPr>
      <w:r>
        <w:rPr>
          <w:sz w:val="23"/>
          <w:szCs w:val="23"/>
        </w:rPr>
        <w:t>HTEL update on switching issue with the backup phones that occurred on July 18, 2022</w:t>
      </w:r>
    </w:p>
    <w:p w14:paraId="06ADEF53" w14:textId="2503D076" w:rsidR="00BC1C5E" w:rsidRPr="00BC1C5E" w:rsidRDefault="00BC1C5E" w:rsidP="00BC1C5E">
      <w:pPr>
        <w:pStyle w:val="Default"/>
        <w:ind w:left="2160"/>
        <w:rPr>
          <w:b/>
          <w:bCs/>
          <w:sz w:val="23"/>
          <w:szCs w:val="23"/>
        </w:rPr>
      </w:pPr>
      <w:r w:rsidRPr="00BC1C5E">
        <w:rPr>
          <w:b/>
          <w:bCs/>
          <w:sz w:val="23"/>
          <w:szCs w:val="23"/>
        </w:rPr>
        <w:t>Davly</w:t>
      </w:r>
      <w:r>
        <w:rPr>
          <w:b/>
          <w:bCs/>
          <w:sz w:val="23"/>
          <w:szCs w:val="23"/>
        </w:rPr>
        <w:t xml:space="preserve">nn Racadio </w:t>
      </w:r>
      <w:r w:rsidR="007E52C9">
        <w:rPr>
          <w:b/>
          <w:bCs/>
          <w:sz w:val="23"/>
          <w:szCs w:val="23"/>
        </w:rPr>
        <w:t xml:space="preserve">asked </w:t>
      </w:r>
      <w:r>
        <w:rPr>
          <w:b/>
          <w:bCs/>
          <w:sz w:val="23"/>
          <w:szCs w:val="23"/>
        </w:rPr>
        <w:t>that Hawaiian Telcom give an update of the problem that occurred on July 18, 2022. Francis Alueta responded stating that</w:t>
      </w:r>
      <w:r w:rsidR="008D3240">
        <w:rPr>
          <w:b/>
          <w:bCs/>
          <w:sz w:val="23"/>
          <w:szCs w:val="23"/>
        </w:rPr>
        <w:t xml:space="preserve"> the problem that occurred when switching over to the b</w:t>
      </w:r>
      <w:r w:rsidR="007E52C9">
        <w:rPr>
          <w:b/>
          <w:bCs/>
          <w:sz w:val="23"/>
          <w:szCs w:val="23"/>
        </w:rPr>
        <w:t>l</w:t>
      </w:r>
      <w:r w:rsidR="008D3240">
        <w:rPr>
          <w:b/>
          <w:bCs/>
          <w:sz w:val="23"/>
          <w:szCs w:val="23"/>
        </w:rPr>
        <w:t xml:space="preserve">ack phones was </w:t>
      </w:r>
      <w:r w:rsidR="00D52680">
        <w:rPr>
          <w:b/>
          <w:bCs/>
          <w:sz w:val="23"/>
          <w:szCs w:val="23"/>
        </w:rPr>
        <w:t xml:space="preserve">due to moving from a permissive 10-digit dialing to a mandatory 10-digit dialing. Currently a script has been developed to speed up the process to move the calls or reroute the calls to the </w:t>
      </w:r>
      <w:r w:rsidR="007E52C9">
        <w:rPr>
          <w:b/>
          <w:bCs/>
          <w:sz w:val="23"/>
          <w:szCs w:val="23"/>
        </w:rPr>
        <w:t>backup</w:t>
      </w:r>
      <w:r w:rsidR="00D52680">
        <w:rPr>
          <w:b/>
          <w:bCs/>
          <w:sz w:val="23"/>
          <w:szCs w:val="23"/>
        </w:rPr>
        <w:t xml:space="preserve"> phones.</w:t>
      </w:r>
      <w:r w:rsidR="006C401E">
        <w:rPr>
          <w:b/>
          <w:bCs/>
          <w:sz w:val="23"/>
          <w:szCs w:val="23"/>
        </w:rPr>
        <w:t xml:space="preserve"> However, during the process of updating the script and testing it</w:t>
      </w:r>
      <w:r w:rsidR="007E52C9">
        <w:rPr>
          <w:b/>
          <w:bCs/>
          <w:sz w:val="23"/>
          <w:szCs w:val="23"/>
        </w:rPr>
        <w:t>,</w:t>
      </w:r>
      <w:r w:rsidR="006C401E">
        <w:rPr>
          <w:b/>
          <w:bCs/>
          <w:sz w:val="23"/>
          <w:szCs w:val="23"/>
        </w:rPr>
        <w:t xml:space="preserve"> the actual test was done when the problem occurred. During the test some errors were found in the script and were fixed </w:t>
      </w:r>
      <w:r w:rsidR="00D16458">
        <w:rPr>
          <w:b/>
          <w:bCs/>
          <w:sz w:val="23"/>
          <w:szCs w:val="23"/>
        </w:rPr>
        <w:t>during the test.</w:t>
      </w:r>
      <w:r w:rsidR="0053105C">
        <w:rPr>
          <w:b/>
          <w:bCs/>
          <w:sz w:val="23"/>
          <w:szCs w:val="23"/>
        </w:rPr>
        <w:t xml:space="preserve"> Additional testing was performed recently with all the PSAPs on the routing. During those tests</w:t>
      </w:r>
      <w:r w:rsidR="00530F85">
        <w:rPr>
          <w:b/>
          <w:bCs/>
          <w:sz w:val="23"/>
          <w:szCs w:val="23"/>
        </w:rPr>
        <w:t>,</w:t>
      </w:r>
      <w:r w:rsidR="0053105C">
        <w:rPr>
          <w:b/>
          <w:bCs/>
          <w:sz w:val="23"/>
          <w:szCs w:val="23"/>
        </w:rPr>
        <w:t xml:space="preserve"> feedback was </w:t>
      </w:r>
      <w:r w:rsidR="008B56F0">
        <w:rPr>
          <w:b/>
          <w:bCs/>
          <w:sz w:val="23"/>
          <w:szCs w:val="23"/>
        </w:rPr>
        <w:t>given,</w:t>
      </w:r>
      <w:r w:rsidR="0053105C">
        <w:rPr>
          <w:b/>
          <w:bCs/>
          <w:sz w:val="23"/>
          <w:szCs w:val="23"/>
        </w:rPr>
        <w:t xml:space="preserve"> and some errors were found but </w:t>
      </w:r>
      <w:r w:rsidR="006C2274">
        <w:rPr>
          <w:b/>
          <w:bCs/>
          <w:sz w:val="23"/>
          <w:szCs w:val="23"/>
        </w:rPr>
        <w:t>were not confirmed that those errors were on the script.</w:t>
      </w:r>
    </w:p>
    <w:p w14:paraId="3DB08F62" w14:textId="77777777" w:rsidR="00BC1C5E" w:rsidRPr="00A73DAD" w:rsidRDefault="00BC1C5E" w:rsidP="00BC1C5E">
      <w:pPr>
        <w:pStyle w:val="Default"/>
        <w:ind w:left="2160"/>
        <w:rPr>
          <w:sz w:val="23"/>
          <w:szCs w:val="23"/>
        </w:rPr>
      </w:pPr>
    </w:p>
    <w:p w14:paraId="0EB9214F" w14:textId="22D97388" w:rsidR="000F4833" w:rsidRDefault="000F4833" w:rsidP="000F4833">
      <w:pPr>
        <w:pStyle w:val="Default"/>
        <w:numPr>
          <w:ilvl w:val="1"/>
          <w:numId w:val="1"/>
        </w:numPr>
        <w:ind w:left="1440"/>
        <w:rPr>
          <w:sz w:val="23"/>
          <w:szCs w:val="23"/>
        </w:rPr>
      </w:pPr>
      <w:r>
        <w:rPr>
          <w:sz w:val="23"/>
          <w:szCs w:val="23"/>
        </w:rPr>
        <w:t>Technical Committee – Shawn Kuratani</w:t>
      </w:r>
    </w:p>
    <w:p w14:paraId="0B31EFD1" w14:textId="6968E466" w:rsidR="00823CE6" w:rsidRDefault="00823CE6" w:rsidP="00823CE6">
      <w:pPr>
        <w:pStyle w:val="Default"/>
        <w:numPr>
          <w:ilvl w:val="2"/>
          <w:numId w:val="1"/>
        </w:numPr>
        <w:rPr>
          <w:sz w:val="23"/>
          <w:szCs w:val="23"/>
        </w:rPr>
      </w:pPr>
      <w:bookmarkStart w:id="0" w:name="_Hlk112417223"/>
      <w:r>
        <w:rPr>
          <w:sz w:val="23"/>
          <w:szCs w:val="23"/>
        </w:rPr>
        <w:t>DEMO of “PREPARED” that integrates with RAPIDSOS. Brings E911 video into the call center (Free service including video storage)</w:t>
      </w:r>
    </w:p>
    <w:p w14:paraId="780EFCA9" w14:textId="5C5DFC63" w:rsidR="00A0245B" w:rsidRDefault="00A0245B" w:rsidP="00A0245B">
      <w:pPr>
        <w:pStyle w:val="Default"/>
        <w:ind w:left="2160"/>
        <w:rPr>
          <w:b/>
          <w:bCs/>
          <w:sz w:val="23"/>
          <w:szCs w:val="23"/>
        </w:rPr>
      </w:pPr>
      <w:r w:rsidRPr="00A0245B">
        <w:rPr>
          <w:b/>
          <w:bCs/>
          <w:sz w:val="23"/>
          <w:szCs w:val="23"/>
        </w:rPr>
        <w:t>Refer to DEMO of “PR</w:t>
      </w:r>
      <w:r w:rsidR="00530F85">
        <w:rPr>
          <w:b/>
          <w:bCs/>
          <w:sz w:val="23"/>
          <w:szCs w:val="23"/>
        </w:rPr>
        <w:t>EPARED</w:t>
      </w:r>
      <w:r w:rsidRPr="00A0245B">
        <w:rPr>
          <w:b/>
          <w:bCs/>
          <w:sz w:val="23"/>
          <w:szCs w:val="23"/>
        </w:rPr>
        <w:t>”</w:t>
      </w:r>
    </w:p>
    <w:p w14:paraId="48ABCF0E" w14:textId="77777777" w:rsidR="00A0245B" w:rsidRPr="00A0245B" w:rsidRDefault="00A0245B" w:rsidP="00A0245B">
      <w:pPr>
        <w:pStyle w:val="Default"/>
        <w:ind w:left="2160"/>
        <w:rPr>
          <w:b/>
          <w:bCs/>
          <w:sz w:val="23"/>
          <w:szCs w:val="23"/>
        </w:rPr>
      </w:pPr>
    </w:p>
    <w:p w14:paraId="1534079B" w14:textId="0233263B" w:rsidR="00823CE6" w:rsidRDefault="00823CE6" w:rsidP="00823CE6">
      <w:pPr>
        <w:pStyle w:val="ListParagraph"/>
        <w:numPr>
          <w:ilvl w:val="2"/>
          <w:numId w:val="1"/>
        </w:numPr>
        <w:rPr>
          <w:rFonts w:ascii="Arial Narrow" w:hAnsi="Arial Narrow" w:cs="Arial Narrow"/>
          <w:color w:val="000000"/>
          <w:sz w:val="23"/>
          <w:szCs w:val="23"/>
        </w:rPr>
      </w:pPr>
      <w:r w:rsidRPr="00823CE6">
        <w:rPr>
          <w:rFonts w:ascii="Arial Narrow" w:hAnsi="Arial Narrow" w:cs="Arial Narrow"/>
          <w:color w:val="000000"/>
          <w:sz w:val="23"/>
          <w:szCs w:val="23"/>
        </w:rPr>
        <w:t>Adjustment to reimbursement request for ARCserve</w:t>
      </w:r>
      <w:r w:rsidR="00A73DAD">
        <w:rPr>
          <w:rFonts w:ascii="Arial Narrow" w:hAnsi="Arial Narrow" w:cs="Arial Narrow"/>
          <w:color w:val="000000"/>
          <w:sz w:val="23"/>
          <w:szCs w:val="23"/>
        </w:rPr>
        <w:t>r</w:t>
      </w:r>
      <w:r w:rsidRPr="00823CE6">
        <w:rPr>
          <w:rFonts w:ascii="Arial Narrow" w:hAnsi="Arial Narrow" w:cs="Arial Narrow"/>
          <w:color w:val="000000"/>
          <w:sz w:val="23"/>
          <w:szCs w:val="23"/>
        </w:rPr>
        <w:t>:  HFD requested 2,600.  Actual quote came in over at $2,879.58.  ArcServers allow the CAD data to be synced with Backup CAD</w:t>
      </w:r>
      <w:r>
        <w:rPr>
          <w:rFonts w:ascii="Arial Narrow" w:hAnsi="Arial Narrow" w:cs="Arial Narrow"/>
          <w:color w:val="000000"/>
          <w:sz w:val="23"/>
          <w:szCs w:val="23"/>
        </w:rPr>
        <w:t>.</w:t>
      </w:r>
    </w:p>
    <w:p w14:paraId="7F4E4640" w14:textId="5F9DF97F" w:rsidR="00A0245B" w:rsidRDefault="001C55AB" w:rsidP="00A0245B">
      <w:pPr>
        <w:pStyle w:val="ListParagraph"/>
        <w:ind w:left="2160"/>
        <w:rPr>
          <w:rFonts w:ascii="Arial Narrow" w:hAnsi="Arial Narrow" w:cs="Arial Narrow"/>
          <w:b/>
          <w:bCs/>
          <w:color w:val="000000"/>
          <w:sz w:val="23"/>
          <w:szCs w:val="23"/>
        </w:rPr>
      </w:pPr>
      <w:r w:rsidRPr="001C55AB">
        <w:rPr>
          <w:rFonts w:ascii="Arial Narrow" w:hAnsi="Arial Narrow" w:cs="Arial Narrow"/>
          <w:b/>
          <w:bCs/>
          <w:color w:val="000000"/>
          <w:sz w:val="23"/>
          <w:szCs w:val="23"/>
        </w:rPr>
        <w:t>Thalia</w:t>
      </w:r>
      <w:r>
        <w:rPr>
          <w:rFonts w:ascii="Arial Narrow" w:hAnsi="Arial Narrow" w:cs="Arial Narrow"/>
          <w:b/>
          <w:bCs/>
          <w:color w:val="000000"/>
          <w:sz w:val="23"/>
          <w:szCs w:val="23"/>
        </w:rPr>
        <w:t xml:space="preserve"> Burns stated that a motion must be made to approve to this </w:t>
      </w:r>
      <w:r w:rsidR="00530F85">
        <w:rPr>
          <w:rFonts w:ascii="Arial Narrow" w:hAnsi="Arial Narrow" w:cs="Arial Narrow"/>
          <w:b/>
          <w:bCs/>
          <w:color w:val="000000"/>
          <w:sz w:val="23"/>
          <w:szCs w:val="23"/>
        </w:rPr>
        <w:t xml:space="preserve">request and move the item </w:t>
      </w:r>
      <w:r>
        <w:rPr>
          <w:rFonts w:ascii="Arial Narrow" w:hAnsi="Arial Narrow" w:cs="Arial Narrow"/>
          <w:b/>
          <w:bCs/>
          <w:color w:val="000000"/>
          <w:sz w:val="23"/>
          <w:szCs w:val="23"/>
        </w:rPr>
        <w:t xml:space="preserve">to the </w:t>
      </w:r>
      <w:r w:rsidR="008B56F0">
        <w:rPr>
          <w:rFonts w:ascii="Arial Narrow" w:hAnsi="Arial Narrow" w:cs="Arial Narrow"/>
          <w:b/>
          <w:bCs/>
          <w:color w:val="000000"/>
          <w:sz w:val="23"/>
          <w:szCs w:val="23"/>
        </w:rPr>
        <w:t>Finance</w:t>
      </w:r>
      <w:r>
        <w:rPr>
          <w:rFonts w:ascii="Arial Narrow" w:hAnsi="Arial Narrow" w:cs="Arial Narrow"/>
          <w:b/>
          <w:bCs/>
          <w:color w:val="000000"/>
          <w:sz w:val="23"/>
          <w:szCs w:val="23"/>
        </w:rPr>
        <w:t xml:space="preserve"> Committee. Corey Shaffer motioned to </w:t>
      </w:r>
      <w:r w:rsidR="008B56F0">
        <w:rPr>
          <w:rFonts w:ascii="Arial Narrow" w:hAnsi="Arial Narrow" w:cs="Arial Narrow"/>
          <w:b/>
          <w:bCs/>
          <w:color w:val="000000"/>
          <w:sz w:val="23"/>
          <w:szCs w:val="23"/>
        </w:rPr>
        <w:t>approve and send this request to the Finance Committee. Francis Alueta seconded the motion. A voice vote was taken, and the motion was approved unanimously.</w:t>
      </w:r>
    </w:p>
    <w:p w14:paraId="5C4BEFDA" w14:textId="77777777" w:rsidR="008B56F0" w:rsidRPr="001C55AB" w:rsidRDefault="008B56F0" w:rsidP="00A0245B">
      <w:pPr>
        <w:pStyle w:val="ListParagraph"/>
        <w:ind w:left="2160"/>
        <w:rPr>
          <w:rFonts w:ascii="Arial Narrow" w:hAnsi="Arial Narrow" w:cs="Arial Narrow"/>
          <w:b/>
          <w:bCs/>
          <w:color w:val="000000"/>
          <w:sz w:val="23"/>
          <w:szCs w:val="23"/>
        </w:rPr>
      </w:pPr>
    </w:p>
    <w:p w14:paraId="6C435AB3" w14:textId="77519D7B" w:rsidR="000C6B34" w:rsidRPr="000C6B34" w:rsidRDefault="000C6B34" w:rsidP="000C6B34">
      <w:pPr>
        <w:pStyle w:val="Default"/>
        <w:numPr>
          <w:ilvl w:val="2"/>
          <w:numId w:val="1"/>
        </w:numPr>
        <w:rPr>
          <w:sz w:val="23"/>
          <w:szCs w:val="23"/>
        </w:rPr>
      </w:pPr>
      <w:r>
        <w:rPr>
          <w:sz w:val="23"/>
          <w:szCs w:val="23"/>
        </w:rPr>
        <w:t>Discussion on Transition to NG 911 to include Next Steps and RFP</w:t>
      </w:r>
    </w:p>
    <w:p w14:paraId="35C9DA54" w14:textId="4FAD67BB" w:rsidR="00823CE6" w:rsidRDefault="00823CE6" w:rsidP="000C6B34">
      <w:pPr>
        <w:pStyle w:val="ListParagraph"/>
        <w:numPr>
          <w:ilvl w:val="3"/>
          <w:numId w:val="1"/>
        </w:numPr>
        <w:rPr>
          <w:rFonts w:ascii="Arial Narrow" w:hAnsi="Arial Narrow" w:cs="Arial Narrow"/>
          <w:color w:val="000000"/>
          <w:sz w:val="23"/>
          <w:szCs w:val="23"/>
        </w:rPr>
      </w:pPr>
      <w:r>
        <w:rPr>
          <w:rFonts w:ascii="Arial Narrow" w:hAnsi="Arial Narrow" w:cs="Arial Narrow"/>
          <w:color w:val="000000"/>
          <w:sz w:val="23"/>
          <w:szCs w:val="23"/>
        </w:rPr>
        <w:t>Update for Technical Subcommittee for consult to draft RFP</w:t>
      </w:r>
    </w:p>
    <w:p w14:paraId="2447F13A" w14:textId="77777777" w:rsidR="00530F85" w:rsidRDefault="0069423C" w:rsidP="008B56F0">
      <w:pPr>
        <w:pStyle w:val="ListParagraph"/>
        <w:ind w:left="2880"/>
        <w:rPr>
          <w:rFonts w:ascii="Arial Narrow" w:hAnsi="Arial Narrow" w:cs="Arial Narrow"/>
          <w:b/>
          <w:bCs/>
          <w:color w:val="000000"/>
          <w:sz w:val="23"/>
          <w:szCs w:val="23"/>
        </w:rPr>
      </w:pPr>
      <w:r>
        <w:rPr>
          <w:rFonts w:ascii="Arial Narrow" w:hAnsi="Arial Narrow" w:cs="Arial Narrow"/>
          <w:b/>
          <w:bCs/>
          <w:color w:val="000000"/>
          <w:sz w:val="23"/>
          <w:szCs w:val="23"/>
        </w:rPr>
        <w:t xml:space="preserve">Shawn Kuratani stated that the Subcommittee meeting took place on September 2, </w:t>
      </w:r>
      <w:r w:rsidR="00191C98">
        <w:rPr>
          <w:rFonts w:ascii="Arial Narrow" w:hAnsi="Arial Narrow" w:cs="Arial Narrow"/>
          <w:b/>
          <w:bCs/>
          <w:color w:val="000000"/>
          <w:sz w:val="23"/>
          <w:szCs w:val="23"/>
        </w:rPr>
        <w:t xml:space="preserve">2022, with all counties represented. During the meeting the Subcommittee wanted clarification </w:t>
      </w:r>
      <w:r w:rsidR="00647F47">
        <w:rPr>
          <w:rFonts w:ascii="Arial Narrow" w:hAnsi="Arial Narrow" w:cs="Arial Narrow"/>
          <w:b/>
          <w:bCs/>
          <w:color w:val="000000"/>
          <w:sz w:val="23"/>
          <w:szCs w:val="23"/>
        </w:rPr>
        <w:t>on the legislative verbiage if Hawaiian Telcom is required to provide 911 services for the State of Hawaii.</w:t>
      </w:r>
      <w:r w:rsidR="00A977BC">
        <w:rPr>
          <w:rFonts w:ascii="Arial Narrow" w:hAnsi="Arial Narrow" w:cs="Arial Narrow"/>
          <w:b/>
          <w:bCs/>
          <w:color w:val="000000"/>
          <w:sz w:val="23"/>
          <w:szCs w:val="23"/>
        </w:rPr>
        <w:t xml:space="preserve"> Clarification is needed because if Hawaiian Telcom is required to be the provider for 911 services for the State of Hawaii an RFP would not need to be obtained.</w:t>
      </w:r>
      <w:r w:rsidR="009B3EDC">
        <w:rPr>
          <w:rFonts w:ascii="Arial Narrow" w:hAnsi="Arial Narrow" w:cs="Arial Narrow"/>
          <w:b/>
          <w:bCs/>
          <w:color w:val="000000"/>
          <w:sz w:val="23"/>
          <w:szCs w:val="23"/>
        </w:rPr>
        <w:t xml:space="preserve"> Stella Kam will be following up on finding clarification on this item for the Subcommittee. </w:t>
      </w:r>
    </w:p>
    <w:p w14:paraId="3CA1C50D" w14:textId="2E9099C0" w:rsidR="006E56BE" w:rsidRDefault="00530F85" w:rsidP="008B56F0">
      <w:pPr>
        <w:pStyle w:val="ListParagraph"/>
        <w:ind w:left="2880"/>
        <w:rPr>
          <w:rFonts w:ascii="Arial Narrow" w:hAnsi="Arial Narrow" w:cs="Arial Narrow"/>
          <w:b/>
          <w:bCs/>
          <w:color w:val="000000"/>
          <w:sz w:val="23"/>
          <w:szCs w:val="23"/>
        </w:rPr>
      </w:pPr>
      <w:r>
        <w:rPr>
          <w:rFonts w:ascii="Arial Narrow" w:hAnsi="Arial Narrow" w:cs="Arial Narrow"/>
          <w:b/>
          <w:bCs/>
          <w:color w:val="000000"/>
          <w:sz w:val="23"/>
          <w:szCs w:val="23"/>
        </w:rPr>
        <w:br/>
      </w:r>
      <w:r w:rsidR="009B3EDC">
        <w:rPr>
          <w:rFonts w:ascii="Arial Narrow" w:hAnsi="Arial Narrow" w:cs="Arial Narrow"/>
          <w:b/>
          <w:bCs/>
          <w:color w:val="000000"/>
          <w:sz w:val="23"/>
          <w:szCs w:val="23"/>
        </w:rPr>
        <w:t xml:space="preserve">Thalia Burns </w:t>
      </w:r>
      <w:r>
        <w:rPr>
          <w:rFonts w:ascii="Arial Narrow" w:hAnsi="Arial Narrow" w:cs="Arial Narrow"/>
          <w:b/>
          <w:bCs/>
          <w:color w:val="000000"/>
          <w:sz w:val="23"/>
          <w:szCs w:val="23"/>
        </w:rPr>
        <w:t xml:space="preserve">inquired </w:t>
      </w:r>
      <w:r w:rsidR="009B3EDC">
        <w:rPr>
          <w:rFonts w:ascii="Arial Narrow" w:hAnsi="Arial Narrow" w:cs="Arial Narrow"/>
          <w:b/>
          <w:bCs/>
          <w:color w:val="000000"/>
          <w:sz w:val="23"/>
          <w:szCs w:val="23"/>
        </w:rPr>
        <w:t xml:space="preserve">if the Subcommittee has more than two board members. Shawn Kuratani responded stating that there is only one board member on the Subcommittee so Permitted Interaction Group is not needed. Kenison Tejada </w:t>
      </w:r>
      <w:r w:rsidR="00665795">
        <w:rPr>
          <w:rFonts w:ascii="Arial Narrow" w:hAnsi="Arial Narrow" w:cs="Arial Narrow"/>
          <w:b/>
          <w:bCs/>
          <w:color w:val="000000"/>
          <w:sz w:val="23"/>
          <w:szCs w:val="23"/>
        </w:rPr>
        <w:t>stated</w:t>
      </w:r>
      <w:r w:rsidR="009B3EDC">
        <w:rPr>
          <w:rFonts w:ascii="Arial Narrow" w:hAnsi="Arial Narrow" w:cs="Arial Narrow"/>
          <w:b/>
          <w:bCs/>
          <w:color w:val="000000"/>
          <w:sz w:val="23"/>
          <w:szCs w:val="23"/>
        </w:rPr>
        <w:t xml:space="preserve"> if SPO was contacted regarding </w:t>
      </w:r>
      <w:r w:rsidR="007038DC">
        <w:rPr>
          <w:rFonts w:ascii="Arial Narrow" w:hAnsi="Arial Narrow" w:cs="Arial Narrow"/>
          <w:b/>
          <w:bCs/>
          <w:color w:val="000000"/>
          <w:sz w:val="23"/>
          <w:szCs w:val="23"/>
        </w:rPr>
        <w:t xml:space="preserve">the </w:t>
      </w:r>
      <w:r w:rsidR="007038DC">
        <w:rPr>
          <w:rFonts w:ascii="Arial Narrow" w:hAnsi="Arial Narrow" w:cs="Arial Narrow"/>
          <w:b/>
          <w:bCs/>
          <w:color w:val="000000"/>
          <w:sz w:val="23"/>
          <w:szCs w:val="23"/>
        </w:rPr>
        <w:lastRenderedPageBreak/>
        <w:t>cooperative purchase that would allow the other counties to roll over services. Shawn Kuratani responded stating that they will reach out to SPO when clarification on the legislative verbiage is received.</w:t>
      </w:r>
    </w:p>
    <w:p w14:paraId="22EC5544" w14:textId="77777777" w:rsidR="006E56BE" w:rsidRDefault="006E56BE" w:rsidP="008B56F0">
      <w:pPr>
        <w:pStyle w:val="ListParagraph"/>
        <w:ind w:left="2880"/>
        <w:rPr>
          <w:rFonts w:ascii="Arial Narrow" w:hAnsi="Arial Narrow" w:cs="Arial Narrow"/>
          <w:b/>
          <w:bCs/>
          <w:color w:val="000000"/>
          <w:sz w:val="23"/>
          <w:szCs w:val="23"/>
        </w:rPr>
      </w:pPr>
    </w:p>
    <w:p w14:paraId="518D2276" w14:textId="44F609FA" w:rsidR="00112FC4" w:rsidRDefault="006E56BE" w:rsidP="008B56F0">
      <w:pPr>
        <w:pStyle w:val="ListParagraph"/>
        <w:ind w:left="2880"/>
        <w:rPr>
          <w:rFonts w:ascii="Arial Narrow" w:hAnsi="Arial Narrow" w:cs="Arial Narrow"/>
          <w:b/>
          <w:bCs/>
          <w:color w:val="000000"/>
          <w:sz w:val="23"/>
          <w:szCs w:val="23"/>
        </w:rPr>
      </w:pPr>
      <w:r>
        <w:rPr>
          <w:rFonts w:ascii="Arial Narrow" w:hAnsi="Arial Narrow" w:cs="Arial Narrow"/>
          <w:b/>
          <w:bCs/>
          <w:color w:val="000000"/>
          <w:sz w:val="23"/>
          <w:szCs w:val="23"/>
        </w:rPr>
        <w:t xml:space="preserve">Stella Kam </w:t>
      </w:r>
      <w:r w:rsidR="00CD06E6">
        <w:rPr>
          <w:rFonts w:ascii="Arial Narrow" w:hAnsi="Arial Narrow" w:cs="Arial Narrow"/>
          <w:b/>
          <w:bCs/>
          <w:color w:val="000000"/>
          <w:sz w:val="23"/>
          <w:szCs w:val="23"/>
        </w:rPr>
        <w:t xml:space="preserve">asked for clarification if the RFP is for the consultant and not for the actual services. Shawn Kuratani responded stating that is correct, however if the services are accounted for through Hawaiian Telcom </w:t>
      </w:r>
      <w:r w:rsidR="009B65FF">
        <w:rPr>
          <w:rFonts w:ascii="Arial Narrow" w:hAnsi="Arial Narrow" w:cs="Arial Narrow"/>
          <w:b/>
          <w:bCs/>
          <w:color w:val="000000"/>
          <w:sz w:val="23"/>
          <w:szCs w:val="23"/>
        </w:rPr>
        <w:t xml:space="preserve">he believes </w:t>
      </w:r>
      <w:r w:rsidR="00CD06E6">
        <w:rPr>
          <w:rFonts w:ascii="Arial Narrow" w:hAnsi="Arial Narrow" w:cs="Arial Narrow"/>
          <w:b/>
          <w:bCs/>
          <w:color w:val="000000"/>
          <w:sz w:val="23"/>
          <w:szCs w:val="23"/>
        </w:rPr>
        <w:t>a consultant</w:t>
      </w:r>
      <w:r w:rsidR="009B65FF">
        <w:rPr>
          <w:rFonts w:ascii="Arial Narrow" w:hAnsi="Arial Narrow" w:cs="Arial Narrow"/>
          <w:b/>
          <w:bCs/>
          <w:color w:val="000000"/>
          <w:sz w:val="23"/>
          <w:szCs w:val="23"/>
        </w:rPr>
        <w:t xml:space="preserve"> is not</w:t>
      </w:r>
      <w:r w:rsidR="00CD06E6">
        <w:rPr>
          <w:rFonts w:ascii="Arial Narrow" w:hAnsi="Arial Narrow" w:cs="Arial Narrow"/>
          <w:b/>
          <w:bCs/>
          <w:color w:val="000000"/>
          <w:sz w:val="23"/>
          <w:szCs w:val="23"/>
        </w:rPr>
        <w:t xml:space="preserve"> necessary. Stella Kam responded stating that she is unsure</w:t>
      </w:r>
      <w:r w:rsidR="00CD48DD">
        <w:rPr>
          <w:rFonts w:ascii="Arial Narrow" w:hAnsi="Arial Narrow" w:cs="Arial Narrow"/>
          <w:b/>
          <w:bCs/>
          <w:color w:val="000000"/>
          <w:sz w:val="23"/>
          <w:szCs w:val="23"/>
        </w:rPr>
        <w:t xml:space="preserve"> and would follow up</w:t>
      </w:r>
      <w:r w:rsidR="00CD06E6">
        <w:rPr>
          <w:rFonts w:ascii="Arial Narrow" w:hAnsi="Arial Narrow" w:cs="Arial Narrow"/>
          <w:b/>
          <w:bCs/>
          <w:color w:val="000000"/>
          <w:sz w:val="23"/>
          <w:szCs w:val="23"/>
        </w:rPr>
        <w:t xml:space="preserve"> if </w:t>
      </w:r>
      <w:r w:rsidR="00286E9F">
        <w:rPr>
          <w:rFonts w:ascii="Arial Narrow" w:hAnsi="Arial Narrow" w:cs="Arial Narrow"/>
          <w:b/>
          <w:bCs/>
          <w:color w:val="000000"/>
          <w:sz w:val="23"/>
          <w:szCs w:val="23"/>
        </w:rPr>
        <w:t>the services provided through the P</w:t>
      </w:r>
      <w:r w:rsidR="00530F85">
        <w:rPr>
          <w:rFonts w:ascii="Arial Narrow" w:hAnsi="Arial Narrow" w:cs="Arial Narrow"/>
          <w:b/>
          <w:bCs/>
          <w:color w:val="000000"/>
          <w:sz w:val="23"/>
          <w:szCs w:val="23"/>
        </w:rPr>
        <w:t>U</w:t>
      </w:r>
      <w:r w:rsidR="00286E9F">
        <w:rPr>
          <w:rFonts w:ascii="Arial Narrow" w:hAnsi="Arial Narrow" w:cs="Arial Narrow"/>
          <w:b/>
          <w:bCs/>
          <w:color w:val="000000"/>
          <w:sz w:val="23"/>
          <w:szCs w:val="23"/>
        </w:rPr>
        <w:t>C Tariff supports NG911</w:t>
      </w:r>
      <w:r w:rsidR="00244543">
        <w:rPr>
          <w:rFonts w:ascii="Arial Narrow" w:hAnsi="Arial Narrow" w:cs="Arial Narrow"/>
          <w:b/>
          <w:bCs/>
          <w:color w:val="000000"/>
          <w:sz w:val="23"/>
          <w:szCs w:val="23"/>
        </w:rPr>
        <w:t xml:space="preserve"> and if it would be subject to PUC regulation</w:t>
      </w:r>
      <w:r w:rsidR="00286E9F">
        <w:rPr>
          <w:rFonts w:ascii="Arial Narrow" w:hAnsi="Arial Narrow" w:cs="Arial Narrow"/>
          <w:b/>
          <w:bCs/>
          <w:color w:val="000000"/>
          <w:sz w:val="23"/>
          <w:szCs w:val="23"/>
        </w:rPr>
        <w:t>. F</w:t>
      </w:r>
      <w:r w:rsidR="00CD48DD">
        <w:rPr>
          <w:rFonts w:ascii="Arial Narrow" w:hAnsi="Arial Narrow" w:cs="Arial Narrow"/>
          <w:b/>
          <w:bCs/>
          <w:color w:val="000000"/>
          <w:sz w:val="23"/>
          <w:szCs w:val="23"/>
        </w:rPr>
        <w:t>rancis Alueta stated that Winbourne stated that because NG911 is based on IP which is not regulated</w:t>
      </w:r>
      <w:r w:rsidR="00530F85">
        <w:rPr>
          <w:rFonts w:ascii="Arial Narrow" w:hAnsi="Arial Narrow" w:cs="Arial Narrow"/>
          <w:b/>
          <w:bCs/>
          <w:color w:val="000000"/>
          <w:sz w:val="23"/>
          <w:szCs w:val="23"/>
        </w:rPr>
        <w:t>,</w:t>
      </w:r>
      <w:r w:rsidR="00CD48DD">
        <w:rPr>
          <w:rFonts w:ascii="Arial Narrow" w:hAnsi="Arial Narrow" w:cs="Arial Narrow"/>
          <w:b/>
          <w:bCs/>
          <w:color w:val="000000"/>
          <w:sz w:val="23"/>
          <w:szCs w:val="23"/>
        </w:rPr>
        <w:t xml:space="preserve"> the PUC doesn’t have jurisdiction over it. </w:t>
      </w:r>
      <w:r w:rsidR="00DD45FB">
        <w:rPr>
          <w:rFonts w:ascii="Arial Narrow" w:hAnsi="Arial Narrow" w:cs="Arial Narrow"/>
          <w:b/>
          <w:bCs/>
          <w:color w:val="000000"/>
          <w:sz w:val="23"/>
          <w:szCs w:val="23"/>
        </w:rPr>
        <w:t>Corey Shaffer added that Francis Alueta’s statement is consistent with his recollection and understanding that the PUC is not able to regulate IP based companies.</w:t>
      </w:r>
      <w:r w:rsidR="00112FC4">
        <w:rPr>
          <w:rFonts w:ascii="Arial Narrow" w:hAnsi="Arial Narrow" w:cs="Arial Narrow"/>
          <w:b/>
          <w:bCs/>
          <w:color w:val="000000"/>
          <w:sz w:val="23"/>
          <w:szCs w:val="23"/>
        </w:rPr>
        <w:t xml:space="preserve"> Francis Alueta added that he feels the question is more about the service of 911 under the jurisdiction rather than how it is offered. He also states that the 911 service is very different from the 911 or E911 service and what it can deliver.  Shawn Kuratani responded stating that the Subcommittee discussed this and wanted to wait for clarification to avoid problems in the future.</w:t>
      </w:r>
    </w:p>
    <w:p w14:paraId="192D3F54" w14:textId="77777777" w:rsidR="00112FC4" w:rsidRDefault="00112FC4" w:rsidP="008B56F0">
      <w:pPr>
        <w:pStyle w:val="ListParagraph"/>
        <w:ind w:left="2880"/>
        <w:rPr>
          <w:rFonts w:ascii="Arial Narrow" w:hAnsi="Arial Narrow" w:cs="Arial Narrow"/>
          <w:b/>
          <w:bCs/>
          <w:color w:val="000000"/>
          <w:sz w:val="23"/>
          <w:szCs w:val="23"/>
        </w:rPr>
      </w:pPr>
    </w:p>
    <w:p w14:paraId="4A714022" w14:textId="2BEA8876" w:rsidR="008B56F0" w:rsidRDefault="00112FC4" w:rsidP="008B56F0">
      <w:pPr>
        <w:pStyle w:val="ListParagraph"/>
        <w:ind w:left="2880"/>
        <w:rPr>
          <w:rFonts w:ascii="Arial Narrow" w:hAnsi="Arial Narrow" w:cs="Arial Narrow"/>
          <w:b/>
          <w:bCs/>
          <w:color w:val="000000"/>
          <w:sz w:val="23"/>
          <w:szCs w:val="23"/>
        </w:rPr>
      </w:pPr>
      <w:r>
        <w:rPr>
          <w:rFonts w:ascii="Arial Narrow" w:hAnsi="Arial Narrow" w:cs="Arial Narrow"/>
          <w:b/>
          <w:bCs/>
          <w:color w:val="000000"/>
          <w:sz w:val="23"/>
          <w:szCs w:val="23"/>
        </w:rPr>
        <w:t>Stephen Courtney stated that he attended</w:t>
      </w:r>
      <w:r w:rsidR="004D2A25">
        <w:rPr>
          <w:rFonts w:ascii="Arial Narrow" w:hAnsi="Arial Narrow" w:cs="Arial Narrow"/>
          <w:b/>
          <w:bCs/>
          <w:color w:val="000000"/>
          <w:sz w:val="23"/>
          <w:szCs w:val="23"/>
        </w:rPr>
        <w:t xml:space="preserve"> a presentation </w:t>
      </w:r>
      <w:r w:rsidR="007E0CE9">
        <w:rPr>
          <w:rFonts w:ascii="Arial Narrow" w:hAnsi="Arial Narrow" w:cs="Arial Narrow"/>
          <w:b/>
          <w:bCs/>
          <w:color w:val="000000"/>
          <w:sz w:val="23"/>
          <w:szCs w:val="23"/>
        </w:rPr>
        <w:t>during</w:t>
      </w:r>
      <w:r>
        <w:rPr>
          <w:rFonts w:ascii="Arial Narrow" w:hAnsi="Arial Narrow" w:cs="Arial Narrow"/>
          <w:b/>
          <w:bCs/>
          <w:color w:val="000000"/>
          <w:sz w:val="23"/>
          <w:szCs w:val="23"/>
        </w:rPr>
        <w:t xml:space="preserve"> the APCO Conference </w:t>
      </w:r>
      <w:r w:rsidR="004D2A25">
        <w:rPr>
          <w:rFonts w:ascii="Arial Narrow" w:hAnsi="Arial Narrow" w:cs="Arial Narrow"/>
          <w:b/>
          <w:bCs/>
          <w:color w:val="000000"/>
          <w:sz w:val="23"/>
          <w:szCs w:val="23"/>
        </w:rPr>
        <w:t xml:space="preserve">that </w:t>
      </w:r>
      <w:r w:rsidR="007E0CE9">
        <w:rPr>
          <w:rFonts w:ascii="Arial Narrow" w:hAnsi="Arial Narrow" w:cs="Arial Narrow"/>
          <w:b/>
          <w:bCs/>
          <w:color w:val="000000"/>
          <w:sz w:val="23"/>
          <w:szCs w:val="23"/>
        </w:rPr>
        <w:t xml:space="preserve">presented </w:t>
      </w:r>
      <w:r w:rsidR="004D2A25">
        <w:rPr>
          <w:rFonts w:ascii="Arial Narrow" w:hAnsi="Arial Narrow" w:cs="Arial Narrow"/>
          <w:b/>
          <w:bCs/>
          <w:color w:val="000000"/>
          <w:sz w:val="23"/>
          <w:szCs w:val="23"/>
        </w:rPr>
        <w:t>a guide to NG911 and how to prepare an RFP and procure consultant services as well as how to evaluate an RFP. Furthermore, he added that he would like to offer his support to the Subcommittee</w:t>
      </w:r>
      <w:r w:rsidR="001B22A7">
        <w:rPr>
          <w:rFonts w:ascii="Arial Narrow" w:hAnsi="Arial Narrow" w:cs="Arial Narrow"/>
          <w:b/>
          <w:bCs/>
          <w:color w:val="000000"/>
          <w:sz w:val="23"/>
          <w:szCs w:val="23"/>
        </w:rPr>
        <w:t>. Shawn Kuratani responded stating that he would welcome his participation to the group.</w:t>
      </w:r>
    </w:p>
    <w:p w14:paraId="756102DD" w14:textId="77777777" w:rsidR="00244543" w:rsidRPr="008B56F0" w:rsidRDefault="00244543" w:rsidP="008B56F0">
      <w:pPr>
        <w:pStyle w:val="ListParagraph"/>
        <w:ind w:left="2880"/>
        <w:rPr>
          <w:rFonts w:ascii="Arial Narrow" w:hAnsi="Arial Narrow" w:cs="Arial Narrow"/>
          <w:b/>
          <w:bCs/>
          <w:color w:val="000000"/>
          <w:sz w:val="23"/>
          <w:szCs w:val="23"/>
        </w:rPr>
      </w:pPr>
    </w:p>
    <w:bookmarkEnd w:id="0"/>
    <w:p w14:paraId="72059EE6" w14:textId="5F81E1CB" w:rsidR="000F4833" w:rsidRDefault="000F4833" w:rsidP="000F4833">
      <w:pPr>
        <w:pStyle w:val="Default"/>
        <w:numPr>
          <w:ilvl w:val="1"/>
          <w:numId w:val="1"/>
        </w:numPr>
        <w:ind w:left="1440"/>
        <w:rPr>
          <w:sz w:val="23"/>
          <w:szCs w:val="23"/>
        </w:rPr>
      </w:pPr>
      <w:r>
        <w:rPr>
          <w:sz w:val="23"/>
          <w:szCs w:val="23"/>
        </w:rPr>
        <w:t>Educational Investigative Committee – TBD</w:t>
      </w:r>
    </w:p>
    <w:p w14:paraId="14C01B2A" w14:textId="45253631" w:rsidR="001B22A7" w:rsidRPr="001B22A7" w:rsidRDefault="001B22A7" w:rsidP="001B22A7">
      <w:pPr>
        <w:pStyle w:val="Default"/>
        <w:ind w:left="1440"/>
        <w:rPr>
          <w:b/>
          <w:bCs/>
          <w:sz w:val="23"/>
          <w:szCs w:val="23"/>
        </w:rPr>
      </w:pPr>
      <w:r w:rsidRPr="001B22A7">
        <w:rPr>
          <w:b/>
          <w:bCs/>
          <w:sz w:val="23"/>
          <w:szCs w:val="23"/>
        </w:rPr>
        <w:t>No Update currently for the Educational Investigative Committee</w:t>
      </w:r>
      <w:r>
        <w:rPr>
          <w:b/>
          <w:bCs/>
          <w:sz w:val="23"/>
          <w:szCs w:val="23"/>
        </w:rPr>
        <w:t>.</w:t>
      </w:r>
    </w:p>
    <w:p w14:paraId="4C803155" w14:textId="77777777" w:rsidR="001B22A7" w:rsidRDefault="001B22A7" w:rsidP="001B22A7">
      <w:pPr>
        <w:pStyle w:val="Default"/>
        <w:ind w:left="1440"/>
        <w:rPr>
          <w:sz w:val="23"/>
          <w:szCs w:val="23"/>
        </w:rPr>
      </w:pPr>
    </w:p>
    <w:p w14:paraId="51BFB402" w14:textId="01EF19FB" w:rsidR="00815CC7" w:rsidRDefault="000F4833" w:rsidP="00815CC7">
      <w:pPr>
        <w:pStyle w:val="Default"/>
        <w:numPr>
          <w:ilvl w:val="1"/>
          <w:numId w:val="1"/>
        </w:numPr>
        <w:ind w:left="1440"/>
        <w:rPr>
          <w:sz w:val="23"/>
          <w:szCs w:val="23"/>
        </w:rPr>
      </w:pPr>
      <w:r>
        <w:rPr>
          <w:sz w:val="23"/>
          <w:szCs w:val="23"/>
        </w:rPr>
        <w:t>Advisory Committee – Everett Kaneshige</w:t>
      </w:r>
      <w:r w:rsidR="00815CC7">
        <w:rPr>
          <w:sz w:val="23"/>
          <w:szCs w:val="23"/>
        </w:rPr>
        <w:t xml:space="preserve"> (Davlynn Racadio)</w:t>
      </w:r>
    </w:p>
    <w:p w14:paraId="14AC85E6" w14:textId="3F9CC394" w:rsidR="00815CC7" w:rsidRDefault="00815CC7" w:rsidP="00815CC7">
      <w:pPr>
        <w:pStyle w:val="Default"/>
        <w:numPr>
          <w:ilvl w:val="2"/>
          <w:numId w:val="1"/>
        </w:numPr>
        <w:rPr>
          <w:sz w:val="23"/>
          <w:szCs w:val="23"/>
        </w:rPr>
      </w:pPr>
      <w:r w:rsidRPr="00815CC7">
        <w:rPr>
          <w:sz w:val="23"/>
          <w:szCs w:val="23"/>
        </w:rPr>
        <w:t>911 Telecommunicator Reclassification Update</w:t>
      </w:r>
    </w:p>
    <w:p w14:paraId="7C07CD11" w14:textId="2D9FD577" w:rsidR="001B22A7" w:rsidRDefault="001B22A7" w:rsidP="001B22A7">
      <w:pPr>
        <w:pStyle w:val="Default"/>
        <w:ind w:left="2160"/>
        <w:rPr>
          <w:b/>
          <w:bCs/>
          <w:sz w:val="23"/>
          <w:szCs w:val="23"/>
        </w:rPr>
      </w:pPr>
      <w:r>
        <w:rPr>
          <w:b/>
          <w:bCs/>
          <w:sz w:val="23"/>
          <w:szCs w:val="23"/>
        </w:rPr>
        <w:t xml:space="preserve">Davlynn Racadio is speaking on behalf of Everett Kaneshige. She stated that the Matrix has been completed </w:t>
      </w:r>
      <w:r w:rsidR="00966BF8">
        <w:rPr>
          <w:b/>
          <w:bCs/>
          <w:sz w:val="23"/>
          <w:szCs w:val="23"/>
        </w:rPr>
        <w:t xml:space="preserve">that shows a combination of both civilian, fire department, and EMS. </w:t>
      </w:r>
      <w:r w:rsidR="00D808C9">
        <w:rPr>
          <w:b/>
          <w:bCs/>
          <w:sz w:val="23"/>
          <w:szCs w:val="23"/>
        </w:rPr>
        <w:t>The matrix separates each of those groups by tab and gives all information needed about each group such as union associat</w:t>
      </w:r>
      <w:r w:rsidR="00530F85">
        <w:rPr>
          <w:b/>
          <w:bCs/>
          <w:sz w:val="23"/>
          <w:szCs w:val="23"/>
        </w:rPr>
        <w:t xml:space="preserve">ion </w:t>
      </w:r>
      <w:r w:rsidR="00D808C9">
        <w:rPr>
          <w:b/>
          <w:bCs/>
          <w:sz w:val="23"/>
          <w:szCs w:val="23"/>
        </w:rPr>
        <w:t>and the amount of personnel.</w:t>
      </w:r>
    </w:p>
    <w:p w14:paraId="1E8054C3" w14:textId="77777777" w:rsidR="004C4124" w:rsidRPr="001B22A7" w:rsidRDefault="004C4124" w:rsidP="001B22A7">
      <w:pPr>
        <w:pStyle w:val="Default"/>
        <w:ind w:left="2160"/>
        <w:rPr>
          <w:b/>
          <w:bCs/>
          <w:sz w:val="23"/>
          <w:szCs w:val="23"/>
        </w:rPr>
      </w:pPr>
    </w:p>
    <w:p w14:paraId="64A79A8A" w14:textId="78DA20A7" w:rsidR="00815CC7" w:rsidRDefault="00815CC7" w:rsidP="00815CC7">
      <w:pPr>
        <w:pStyle w:val="Default"/>
        <w:numPr>
          <w:ilvl w:val="2"/>
          <w:numId w:val="1"/>
        </w:numPr>
        <w:rPr>
          <w:sz w:val="23"/>
          <w:szCs w:val="23"/>
        </w:rPr>
      </w:pPr>
      <w:r w:rsidRPr="00815CC7">
        <w:rPr>
          <w:sz w:val="23"/>
          <w:szCs w:val="23"/>
        </w:rPr>
        <w:t>911 Information PowerPoint</w:t>
      </w:r>
    </w:p>
    <w:p w14:paraId="6323A200" w14:textId="11100EDB" w:rsidR="00D808C9" w:rsidRDefault="004C4124" w:rsidP="00D808C9">
      <w:pPr>
        <w:pStyle w:val="Default"/>
        <w:ind w:left="2160"/>
        <w:rPr>
          <w:b/>
          <w:bCs/>
          <w:sz w:val="23"/>
          <w:szCs w:val="23"/>
        </w:rPr>
      </w:pPr>
      <w:r>
        <w:rPr>
          <w:b/>
          <w:bCs/>
          <w:sz w:val="23"/>
          <w:szCs w:val="23"/>
        </w:rPr>
        <w:t>Davlynn Racadio is speaking on behalf of Everett Kaneshige. She stated that the PowerPoint is currently being revised and will be shared with the Board as soon as it is completed.</w:t>
      </w:r>
    </w:p>
    <w:p w14:paraId="579383D9" w14:textId="77777777" w:rsidR="004C4124" w:rsidRPr="002B5136" w:rsidRDefault="004C4124" w:rsidP="00D808C9">
      <w:pPr>
        <w:pStyle w:val="Default"/>
        <w:ind w:left="2160"/>
        <w:rPr>
          <w:b/>
          <w:bCs/>
          <w:sz w:val="23"/>
          <w:szCs w:val="23"/>
        </w:rPr>
      </w:pPr>
    </w:p>
    <w:p w14:paraId="1E5063F8" w14:textId="77777777" w:rsidR="000F4833" w:rsidRDefault="000F4833" w:rsidP="000F4833">
      <w:pPr>
        <w:pStyle w:val="Default"/>
        <w:numPr>
          <w:ilvl w:val="1"/>
          <w:numId w:val="1"/>
        </w:numPr>
        <w:ind w:left="1440"/>
        <w:rPr>
          <w:sz w:val="23"/>
          <w:szCs w:val="23"/>
        </w:rPr>
      </w:pPr>
      <w:r>
        <w:rPr>
          <w:sz w:val="23"/>
          <w:szCs w:val="23"/>
        </w:rPr>
        <w:t>Finance Committee – Lisa Hiraoka</w:t>
      </w:r>
    </w:p>
    <w:p w14:paraId="0D17DF23" w14:textId="767530F8" w:rsidR="000F4833" w:rsidRDefault="000F4833" w:rsidP="000F4833">
      <w:pPr>
        <w:pStyle w:val="Default"/>
        <w:numPr>
          <w:ilvl w:val="2"/>
          <w:numId w:val="1"/>
        </w:numPr>
        <w:rPr>
          <w:sz w:val="23"/>
          <w:szCs w:val="23"/>
        </w:rPr>
      </w:pPr>
      <w:r>
        <w:rPr>
          <w:sz w:val="23"/>
          <w:szCs w:val="23"/>
        </w:rPr>
        <w:t>Review of Monthly Y-T-D Cash Flow</w:t>
      </w:r>
    </w:p>
    <w:p w14:paraId="08E4A3F7" w14:textId="7B0FE630" w:rsidR="002F59F3" w:rsidRDefault="00582E59" w:rsidP="002F59F3">
      <w:pPr>
        <w:pStyle w:val="Default"/>
        <w:ind w:left="2160"/>
        <w:rPr>
          <w:b/>
          <w:bCs/>
          <w:sz w:val="23"/>
          <w:szCs w:val="23"/>
        </w:rPr>
      </w:pPr>
      <w:r>
        <w:rPr>
          <w:b/>
          <w:bCs/>
          <w:sz w:val="23"/>
          <w:szCs w:val="23"/>
        </w:rPr>
        <w:t>Lisa Hiraoka reviewed the monthly YTD Cash Flow</w:t>
      </w:r>
    </w:p>
    <w:p w14:paraId="2BFEC93B" w14:textId="687AB7C5" w:rsidR="00582E59" w:rsidRDefault="00582E59" w:rsidP="002F59F3">
      <w:pPr>
        <w:pStyle w:val="Default"/>
        <w:ind w:left="2160"/>
        <w:rPr>
          <w:b/>
          <w:bCs/>
          <w:sz w:val="23"/>
          <w:szCs w:val="23"/>
        </w:rPr>
      </w:pPr>
    </w:p>
    <w:p w14:paraId="46E8EA84" w14:textId="2C497AD0" w:rsidR="00582E59" w:rsidRDefault="00582E59" w:rsidP="002F59F3">
      <w:pPr>
        <w:pStyle w:val="Default"/>
        <w:ind w:left="2160"/>
        <w:rPr>
          <w:b/>
          <w:bCs/>
          <w:sz w:val="23"/>
          <w:szCs w:val="23"/>
        </w:rPr>
      </w:pPr>
      <w:r>
        <w:rPr>
          <w:b/>
          <w:bCs/>
          <w:sz w:val="23"/>
          <w:szCs w:val="23"/>
        </w:rPr>
        <w:t>Total Receipts: $1,033,082</w:t>
      </w:r>
    </w:p>
    <w:p w14:paraId="626E252F" w14:textId="51F03CCA" w:rsidR="00582E59" w:rsidRDefault="00582E59" w:rsidP="002F59F3">
      <w:pPr>
        <w:pStyle w:val="Default"/>
        <w:ind w:left="2160"/>
        <w:rPr>
          <w:b/>
          <w:bCs/>
          <w:sz w:val="23"/>
          <w:szCs w:val="23"/>
        </w:rPr>
      </w:pPr>
      <w:r>
        <w:rPr>
          <w:b/>
          <w:bCs/>
          <w:sz w:val="23"/>
          <w:szCs w:val="23"/>
        </w:rPr>
        <w:lastRenderedPageBreak/>
        <w:t>Total Disbursements: ($158,291)</w:t>
      </w:r>
    </w:p>
    <w:p w14:paraId="0858EA07" w14:textId="2FAC5FA2" w:rsidR="00582E59" w:rsidRDefault="00582E59" w:rsidP="002F59F3">
      <w:pPr>
        <w:pStyle w:val="Default"/>
        <w:ind w:left="2160"/>
        <w:rPr>
          <w:b/>
          <w:bCs/>
          <w:sz w:val="23"/>
          <w:szCs w:val="23"/>
        </w:rPr>
      </w:pPr>
      <w:r>
        <w:rPr>
          <w:b/>
          <w:bCs/>
          <w:sz w:val="23"/>
          <w:szCs w:val="23"/>
        </w:rPr>
        <w:t>Net Receipts/(Disbursements): $874,791</w:t>
      </w:r>
    </w:p>
    <w:p w14:paraId="02DD84C0" w14:textId="35D95FB3" w:rsidR="008219C7" w:rsidRDefault="008219C7" w:rsidP="002F59F3">
      <w:pPr>
        <w:pStyle w:val="Default"/>
        <w:ind w:left="2160"/>
        <w:rPr>
          <w:b/>
          <w:bCs/>
          <w:sz w:val="23"/>
          <w:szCs w:val="23"/>
        </w:rPr>
      </w:pPr>
      <w:r>
        <w:rPr>
          <w:b/>
          <w:bCs/>
          <w:sz w:val="23"/>
          <w:szCs w:val="23"/>
        </w:rPr>
        <w:t>Net Bank Balance: $33,503,460</w:t>
      </w:r>
    </w:p>
    <w:p w14:paraId="6F39363C" w14:textId="00E27E55" w:rsidR="0039556E" w:rsidRDefault="0039556E" w:rsidP="002F59F3">
      <w:pPr>
        <w:pStyle w:val="Default"/>
        <w:ind w:left="2160"/>
        <w:rPr>
          <w:b/>
          <w:bCs/>
          <w:sz w:val="23"/>
          <w:szCs w:val="23"/>
        </w:rPr>
      </w:pPr>
    </w:p>
    <w:p w14:paraId="0C1530F7" w14:textId="3C22431B" w:rsidR="0039556E" w:rsidRDefault="0039556E" w:rsidP="002F59F3">
      <w:pPr>
        <w:pStyle w:val="Default"/>
        <w:ind w:left="2160"/>
        <w:rPr>
          <w:b/>
          <w:bCs/>
          <w:sz w:val="23"/>
          <w:szCs w:val="23"/>
        </w:rPr>
      </w:pPr>
      <w:r>
        <w:rPr>
          <w:b/>
          <w:bCs/>
          <w:sz w:val="23"/>
          <w:szCs w:val="23"/>
        </w:rPr>
        <w:t xml:space="preserve">Executive Director added that </w:t>
      </w:r>
      <w:r w:rsidR="00855A6A">
        <w:rPr>
          <w:b/>
          <w:bCs/>
          <w:sz w:val="23"/>
          <w:szCs w:val="23"/>
        </w:rPr>
        <w:t>this is the first month where he has experienced total receipts over $1,000,000. This was caused by the surcharge collections and interest income increasing</w:t>
      </w:r>
      <w:r w:rsidR="006320D2">
        <w:rPr>
          <w:b/>
          <w:bCs/>
          <w:sz w:val="23"/>
          <w:szCs w:val="23"/>
        </w:rPr>
        <w:t>. In conclusion, stated that receipts of surcharge collections could exceed $12,000,000 in the future.</w:t>
      </w:r>
    </w:p>
    <w:p w14:paraId="09753C34" w14:textId="77777777" w:rsidR="0086144F" w:rsidRDefault="0086144F" w:rsidP="002F59F3">
      <w:pPr>
        <w:pStyle w:val="Default"/>
        <w:ind w:left="2160"/>
        <w:rPr>
          <w:b/>
          <w:bCs/>
          <w:sz w:val="23"/>
          <w:szCs w:val="23"/>
        </w:rPr>
      </w:pPr>
    </w:p>
    <w:p w14:paraId="5C01623A" w14:textId="42E75ED1" w:rsidR="0086144F" w:rsidRPr="00F25168" w:rsidRDefault="0086144F" w:rsidP="0086144F">
      <w:pPr>
        <w:ind w:left="2160"/>
        <w:rPr>
          <w:rFonts w:ascii="Arial Narrow" w:hAnsi="Arial Narrow" w:cs="Arial"/>
          <w:b/>
          <w:bCs/>
          <w:sz w:val="23"/>
          <w:szCs w:val="23"/>
        </w:rPr>
      </w:pPr>
      <w:r>
        <w:rPr>
          <w:rFonts w:ascii="Arial Narrow" w:hAnsi="Arial Narrow" w:cs="Arial"/>
          <w:b/>
          <w:bCs/>
          <w:sz w:val="23"/>
          <w:szCs w:val="23"/>
        </w:rPr>
        <w:t xml:space="preserve">Lisa Hiraoka stated in respect cash flow she asked the Executive Director to prepare a schedule of outstanding encumbrances that date as far back as Fiscal Year 2015. She recommended the Executive Director to prepare this schedule to determine the status of these encumbrances from the PSAPs </w:t>
      </w:r>
      <w:r w:rsidR="00530F85">
        <w:rPr>
          <w:rFonts w:ascii="Arial Narrow" w:hAnsi="Arial Narrow" w:cs="Arial"/>
          <w:b/>
          <w:bCs/>
          <w:sz w:val="23"/>
          <w:szCs w:val="23"/>
        </w:rPr>
        <w:t xml:space="preserve">and </w:t>
      </w:r>
      <w:r>
        <w:rPr>
          <w:rFonts w:ascii="Arial Narrow" w:hAnsi="Arial Narrow" w:cs="Arial"/>
          <w:b/>
          <w:bCs/>
          <w:sz w:val="23"/>
          <w:szCs w:val="23"/>
        </w:rPr>
        <w:t xml:space="preserve">if it would be possible to release these funds back to the E911 Board. This would need to be determined to request a ceiling increase due to expected increases in expenses for NG911. Another reason that the encumbrances are being evaluated is that it is </w:t>
      </w:r>
      <w:r w:rsidR="00BD15EE">
        <w:rPr>
          <w:rFonts w:ascii="Arial Narrow" w:hAnsi="Arial Narrow" w:cs="Arial"/>
          <w:b/>
          <w:bCs/>
          <w:sz w:val="23"/>
          <w:szCs w:val="23"/>
        </w:rPr>
        <w:t>growing,</w:t>
      </w:r>
      <w:r>
        <w:rPr>
          <w:rFonts w:ascii="Arial Narrow" w:hAnsi="Arial Narrow" w:cs="Arial"/>
          <w:b/>
          <w:bCs/>
          <w:sz w:val="23"/>
          <w:szCs w:val="23"/>
        </w:rPr>
        <w:t xml:space="preserve"> </w:t>
      </w:r>
      <w:r w:rsidR="007B66B1">
        <w:rPr>
          <w:rFonts w:ascii="Arial Narrow" w:hAnsi="Arial Narrow" w:cs="Arial"/>
          <w:b/>
          <w:bCs/>
          <w:sz w:val="23"/>
          <w:szCs w:val="23"/>
        </w:rPr>
        <w:t>and, in the future,</w:t>
      </w:r>
      <w:r>
        <w:rPr>
          <w:rFonts w:ascii="Arial Narrow" w:hAnsi="Arial Narrow" w:cs="Arial"/>
          <w:b/>
          <w:bCs/>
          <w:sz w:val="23"/>
          <w:szCs w:val="23"/>
        </w:rPr>
        <w:t xml:space="preserve"> it will be important for the Board to show the legislature that the Board is mindful of the funds and accounts for all the encumbrances as well. </w:t>
      </w:r>
    </w:p>
    <w:p w14:paraId="43446B49" w14:textId="280D4316" w:rsidR="00582E59" w:rsidRDefault="00582E59" w:rsidP="002F59F3">
      <w:pPr>
        <w:pStyle w:val="Default"/>
        <w:ind w:left="2160"/>
        <w:rPr>
          <w:b/>
          <w:bCs/>
          <w:sz w:val="23"/>
          <w:szCs w:val="23"/>
        </w:rPr>
      </w:pPr>
    </w:p>
    <w:p w14:paraId="1FD358CB" w14:textId="77777777" w:rsidR="0086144F" w:rsidRPr="002F59F3" w:rsidRDefault="0086144F" w:rsidP="002F59F3">
      <w:pPr>
        <w:pStyle w:val="Default"/>
        <w:ind w:left="2160"/>
        <w:rPr>
          <w:b/>
          <w:bCs/>
          <w:sz w:val="23"/>
          <w:szCs w:val="23"/>
        </w:rPr>
      </w:pPr>
    </w:p>
    <w:p w14:paraId="6E3BDD6C" w14:textId="4202E758" w:rsidR="000258AD" w:rsidRPr="00F06311" w:rsidRDefault="00027463" w:rsidP="000258AD">
      <w:pPr>
        <w:numPr>
          <w:ilvl w:val="2"/>
          <w:numId w:val="1"/>
        </w:numPr>
        <w:rPr>
          <w:rFonts w:ascii="Arial Narrow" w:hAnsi="Arial Narrow" w:cs="Arial"/>
          <w:b/>
          <w:bCs/>
          <w:sz w:val="28"/>
          <w:szCs w:val="28"/>
          <w:u w:val="single"/>
        </w:rPr>
      </w:pPr>
      <w:bookmarkStart w:id="1" w:name="_Hlk112915077"/>
      <w:r>
        <w:rPr>
          <w:rFonts w:ascii="Arial Narrow" w:hAnsi="Arial Narrow" w:cs="Arial"/>
          <w:sz w:val="23"/>
          <w:szCs w:val="23"/>
        </w:rPr>
        <w:t>Discussion</w:t>
      </w:r>
      <w:r w:rsidR="000258AD">
        <w:rPr>
          <w:rFonts w:ascii="Arial Narrow" w:hAnsi="Arial Narrow" w:cs="Arial"/>
          <w:sz w:val="23"/>
          <w:szCs w:val="23"/>
        </w:rPr>
        <w:t xml:space="preserve"> to raise the E911 Legislative Spending Ceiling </w:t>
      </w:r>
      <w:r>
        <w:rPr>
          <w:rFonts w:ascii="Arial Narrow" w:hAnsi="Arial Narrow" w:cs="Arial"/>
          <w:sz w:val="23"/>
          <w:szCs w:val="23"/>
        </w:rPr>
        <w:t>f</w:t>
      </w:r>
      <w:r w:rsidR="000258AD">
        <w:rPr>
          <w:rFonts w:ascii="Arial Narrow" w:hAnsi="Arial Narrow" w:cs="Arial"/>
          <w:sz w:val="23"/>
          <w:szCs w:val="23"/>
        </w:rPr>
        <w:t>or FY 2024 &amp; 2025</w:t>
      </w:r>
    </w:p>
    <w:p w14:paraId="0471EFA4" w14:textId="6FE3B3EA" w:rsidR="00F06311" w:rsidRPr="0086144F" w:rsidRDefault="00F06311" w:rsidP="00F06311">
      <w:pPr>
        <w:ind w:left="2160"/>
        <w:rPr>
          <w:rFonts w:ascii="Arial Narrow" w:hAnsi="Arial Narrow" w:cs="Arial"/>
          <w:b/>
          <w:bCs/>
          <w:sz w:val="28"/>
          <w:szCs w:val="28"/>
          <w:u w:val="single"/>
        </w:rPr>
      </w:pPr>
      <w:r>
        <w:rPr>
          <w:rFonts w:ascii="Arial Narrow" w:hAnsi="Arial Narrow" w:cs="Arial"/>
          <w:b/>
          <w:bCs/>
          <w:noProof/>
          <w:sz w:val="28"/>
          <w:szCs w:val="28"/>
          <w:u w:val="single"/>
        </w:rPr>
        <w:drawing>
          <wp:inline distT="0" distB="0" distL="0" distR="0" wp14:anchorId="397B40CE" wp14:editId="7DC00288">
            <wp:extent cx="4533900" cy="3474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2901" cy="3496594"/>
                    </a:xfrm>
                    <a:prstGeom prst="rect">
                      <a:avLst/>
                    </a:prstGeom>
                    <a:noFill/>
                  </pic:spPr>
                </pic:pic>
              </a:graphicData>
            </a:graphic>
          </wp:inline>
        </w:drawing>
      </w:r>
    </w:p>
    <w:p w14:paraId="65828A4D" w14:textId="0F0D0311" w:rsidR="00650AE5" w:rsidRDefault="00A87867" w:rsidP="00EB581A">
      <w:pPr>
        <w:ind w:left="2160"/>
        <w:rPr>
          <w:rFonts w:ascii="Arial Narrow" w:hAnsi="Arial Narrow" w:cs="Arial"/>
          <w:b/>
          <w:bCs/>
          <w:sz w:val="23"/>
          <w:szCs w:val="23"/>
        </w:rPr>
      </w:pPr>
      <w:r>
        <w:rPr>
          <w:rFonts w:ascii="Arial Narrow" w:hAnsi="Arial Narrow" w:cs="Arial"/>
          <w:b/>
          <w:bCs/>
          <w:sz w:val="23"/>
          <w:szCs w:val="23"/>
        </w:rPr>
        <w:t>Lisa Hiraoka stated</w:t>
      </w:r>
      <w:r w:rsidR="00F06311">
        <w:rPr>
          <w:rFonts w:ascii="Arial Narrow" w:hAnsi="Arial Narrow" w:cs="Arial"/>
          <w:b/>
          <w:bCs/>
          <w:sz w:val="23"/>
          <w:szCs w:val="23"/>
        </w:rPr>
        <w:t xml:space="preserve"> that she would like to ask the Board for approval to increase </w:t>
      </w:r>
      <w:r w:rsidR="008773F7">
        <w:rPr>
          <w:rFonts w:ascii="Arial Narrow" w:hAnsi="Arial Narrow" w:cs="Arial"/>
          <w:b/>
          <w:bCs/>
          <w:sz w:val="23"/>
          <w:szCs w:val="23"/>
        </w:rPr>
        <w:t>legislative</w:t>
      </w:r>
      <w:r w:rsidR="00F06311">
        <w:rPr>
          <w:rFonts w:ascii="Arial Narrow" w:hAnsi="Arial Narrow" w:cs="Arial"/>
          <w:b/>
          <w:bCs/>
          <w:sz w:val="23"/>
          <w:szCs w:val="23"/>
        </w:rPr>
        <w:t xml:space="preserve"> </w:t>
      </w:r>
      <w:r w:rsidR="008773F7">
        <w:rPr>
          <w:rFonts w:ascii="Arial Narrow" w:hAnsi="Arial Narrow" w:cs="Arial"/>
          <w:b/>
          <w:bCs/>
          <w:sz w:val="23"/>
          <w:szCs w:val="23"/>
        </w:rPr>
        <w:t xml:space="preserve">spending </w:t>
      </w:r>
      <w:r w:rsidR="00F06311">
        <w:rPr>
          <w:rFonts w:ascii="Arial Narrow" w:hAnsi="Arial Narrow" w:cs="Arial"/>
          <w:b/>
          <w:bCs/>
          <w:sz w:val="23"/>
          <w:szCs w:val="23"/>
        </w:rPr>
        <w:t>ceiling for Fiscal Years 2024 &amp; 2025</w:t>
      </w:r>
      <w:r w:rsidR="0023113F">
        <w:rPr>
          <w:rFonts w:ascii="Arial Narrow" w:hAnsi="Arial Narrow" w:cs="Arial"/>
          <w:b/>
          <w:bCs/>
          <w:sz w:val="23"/>
          <w:szCs w:val="23"/>
        </w:rPr>
        <w:t xml:space="preserve"> to $11,000,000</w:t>
      </w:r>
      <w:r w:rsidR="00F06311">
        <w:rPr>
          <w:rFonts w:ascii="Arial Narrow" w:hAnsi="Arial Narrow" w:cs="Arial"/>
          <w:b/>
          <w:bCs/>
          <w:sz w:val="23"/>
          <w:szCs w:val="23"/>
        </w:rPr>
        <w:t xml:space="preserve">. Referring to the Strategic Budget Plan FY 2023-2027 in Fiscal Years 2024 &amp; 2025 show expected expenditures </w:t>
      </w:r>
      <w:r w:rsidR="008773F7">
        <w:rPr>
          <w:rFonts w:ascii="Arial Narrow" w:hAnsi="Arial Narrow" w:cs="Arial"/>
          <w:b/>
          <w:bCs/>
          <w:sz w:val="23"/>
          <w:szCs w:val="23"/>
        </w:rPr>
        <w:t xml:space="preserve">over $11,000,000 however, </w:t>
      </w:r>
      <w:r w:rsidR="00530F85">
        <w:rPr>
          <w:rFonts w:ascii="Arial Narrow" w:hAnsi="Arial Narrow" w:cs="Arial"/>
          <w:b/>
          <w:bCs/>
          <w:sz w:val="23"/>
          <w:szCs w:val="23"/>
        </w:rPr>
        <w:t xml:space="preserve">the </w:t>
      </w:r>
      <w:r w:rsidR="008773F7">
        <w:rPr>
          <w:rFonts w:ascii="Arial Narrow" w:hAnsi="Arial Narrow" w:cs="Arial"/>
          <w:b/>
          <w:bCs/>
          <w:sz w:val="23"/>
          <w:szCs w:val="23"/>
        </w:rPr>
        <w:t>current budget ceiling is at $9,012,858</w:t>
      </w:r>
      <w:r w:rsidR="00F06311">
        <w:rPr>
          <w:rFonts w:ascii="Arial Narrow" w:hAnsi="Arial Narrow" w:cs="Arial"/>
          <w:b/>
          <w:bCs/>
          <w:sz w:val="23"/>
          <w:szCs w:val="23"/>
        </w:rPr>
        <w:t>.</w:t>
      </w:r>
      <w:r w:rsidR="008773F7">
        <w:rPr>
          <w:rFonts w:ascii="Arial Narrow" w:hAnsi="Arial Narrow" w:cs="Arial"/>
          <w:b/>
          <w:bCs/>
          <w:sz w:val="23"/>
          <w:szCs w:val="23"/>
        </w:rPr>
        <w:t xml:space="preserve"> </w:t>
      </w:r>
      <w:r w:rsidR="0023113F">
        <w:rPr>
          <w:rFonts w:ascii="Arial Narrow" w:hAnsi="Arial Narrow" w:cs="Arial"/>
          <w:b/>
          <w:bCs/>
          <w:sz w:val="23"/>
          <w:szCs w:val="23"/>
        </w:rPr>
        <w:t>She stated that only those two years be increased because the Board would not know the full extent of the expenses for the NG911 Transition.</w:t>
      </w:r>
    </w:p>
    <w:p w14:paraId="22329CEC" w14:textId="0ABAD3FE" w:rsidR="00EB581A" w:rsidRDefault="00EB581A" w:rsidP="00EB581A">
      <w:pPr>
        <w:ind w:left="2160"/>
        <w:rPr>
          <w:rFonts w:ascii="Arial Narrow" w:hAnsi="Arial Narrow" w:cs="Arial"/>
          <w:b/>
          <w:bCs/>
          <w:sz w:val="23"/>
          <w:szCs w:val="23"/>
        </w:rPr>
      </w:pPr>
    </w:p>
    <w:p w14:paraId="3C636AF9" w14:textId="49B3E81C" w:rsidR="00EB581A" w:rsidRDefault="00EB581A" w:rsidP="00EB581A">
      <w:pPr>
        <w:ind w:left="2160"/>
        <w:rPr>
          <w:rFonts w:ascii="Arial Narrow" w:hAnsi="Arial Narrow" w:cs="Arial"/>
          <w:b/>
          <w:bCs/>
          <w:sz w:val="23"/>
          <w:szCs w:val="23"/>
        </w:rPr>
      </w:pPr>
      <w:r w:rsidRPr="00EB581A">
        <w:rPr>
          <w:noProof/>
        </w:rPr>
        <w:drawing>
          <wp:inline distT="0" distB="0" distL="0" distR="0" wp14:anchorId="41BD0F00" wp14:editId="2A54DB4D">
            <wp:extent cx="3184568" cy="30403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9038" cy="3092384"/>
                    </a:xfrm>
                    <a:prstGeom prst="rect">
                      <a:avLst/>
                    </a:prstGeom>
                    <a:noFill/>
                    <a:ln>
                      <a:noFill/>
                    </a:ln>
                  </pic:spPr>
                </pic:pic>
              </a:graphicData>
            </a:graphic>
          </wp:inline>
        </w:drawing>
      </w:r>
    </w:p>
    <w:p w14:paraId="7B882ADA" w14:textId="03D8A44E" w:rsidR="0086144F" w:rsidRDefault="00650AE5" w:rsidP="0086144F">
      <w:pPr>
        <w:ind w:left="2160"/>
        <w:rPr>
          <w:rFonts w:ascii="Arial Narrow" w:hAnsi="Arial Narrow" w:cs="Arial"/>
          <w:b/>
          <w:bCs/>
          <w:sz w:val="23"/>
          <w:szCs w:val="23"/>
        </w:rPr>
      </w:pPr>
      <w:r>
        <w:rPr>
          <w:rFonts w:ascii="Arial Narrow" w:hAnsi="Arial Narrow" w:cs="Arial"/>
          <w:b/>
          <w:bCs/>
          <w:sz w:val="23"/>
          <w:szCs w:val="23"/>
        </w:rPr>
        <w:t xml:space="preserve">Lisa Hiraoka asked the Executive Director to speak on possible </w:t>
      </w:r>
      <w:r w:rsidR="008C75A3">
        <w:rPr>
          <w:rFonts w:ascii="Arial Narrow" w:hAnsi="Arial Narrow" w:cs="Arial"/>
          <w:b/>
          <w:bCs/>
          <w:sz w:val="23"/>
          <w:szCs w:val="23"/>
        </w:rPr>
        <w:t xml:space="preserve">room for expenses on the </w:t>
      </w:r>
      <w:r w:rsidR="00002818">
        <w:rPr>
          <w:rFonts w:ascii="Arial Narrow" w:hAnsi="Arial Narrow" w:cs="Arial"/>
          <w:b/>
          <w:bCs/>
          <w:sz w:val="23"/>
          <w:szCs w:val="23"/>
        </w:rPr>
        <w:t>current budget</w:t>
      </w:r>
      <w:r w:rsidR="008C75A3">
        <w:rPr>
          <w:rFonts w:ascii="Arial Narrow" w:hAnsi="Arial Narrow" w:cs="Arial"/>
          <w:b/>
          <w:bCs/>
          <w:sz w:val="23"/>
          <w:szCs w:val="23"/>
        </w:rPr>
        <w:t>. Executive Director stated that one of the issues that was addressed regarding the $2,000,000 budgeted for the NG911 Transition. He stated that most of the funding exists now will be transitioned over into NG911</w:t>
      </w:r>
      <w:r w:rsidR="00CC17D2">
        <w:rPr>
          <w:rFonts w:ascii="Arial Narrow" w:hAnsi="Arial Narrow" w:cs="Arial"/>
          <w:b/>
          <w:bCs/>
          <w:sz w:val="23"/>
          <w:szCs w:val="23"/>
        </w:rPr>
        <w:t xml:space="preserve"> shown in the table titled NG911 Equipment Redundancy</w:t>
      </w:r>
      <w:r w:rsidR="008C75A3">
        <w:rPr>
          <w:rFonts w:ascii="Arial Narrow" w:hAnsi="Arial Narrow" w:cs="Arial"/>
          <w:b/>
          <w:bCs/>
          <w:sz w:val="23"/>
          <w:szCs w:val="23"/>
        </w:rPr>
        <w:t>.</w:t>
      </w:r>
    </w:p>
    <w:p w14:paraId="65598A2F" w14:textId="2923E5E8" w:rsidR="00CC17D2" w:rsidRDefault="00CC17D2" w:rsidP="0086144F">
      <w:pPr>
        <w:ind w:left="2160"/>
        <w:rPr>
          <w:rFonts w:ascii="Arial Narrow" w:hAnsi="Arial Narrow" w:cs="Arial"/>
          <w:b/>
          <w:bCs/>
          <w:sz w:val="23"/>
          <w:szCs w:val="23"/>
        </w:rPr>
      </w:pPr>
    </w:p>
    <w:p w14:paraId="6137B724" w14:textId="346977D7" w:rsidR="00CC17D2" w:rsidRDefault="00CC17D2" w:rsidP="0086144F">
      <w:pPr>
        <w:ind w:left="2160"/>
        <w:rPr>
          <w:rFonts w:ascii="Arial Narrow" w:hAnsi="Arial Narrow" w:cs="Arial"/>
          <w:b/>
          <w:bCs/>
          <w:sz w:val="23"/>
          <w:szCs w:val="23"/>
        </w:rPr>
      </w:pPr>
      <w:r>
        <w:rPr>
          <w:rFonts w:ascii="Arial Narrow" w:hAnsi="Arial Narrow" w:cs="Arial"/>
          <w:b/>
          <w:bCs/>
          <w:sz w:val="23"/>
          <w:szCs w:val="23"/>
        </w:rPr>
        <w:t>MSAG FY 2024 Total: $1,504,710</w:t>
      </w:r>
    </w:p>
    <w:p w14:paraId="2F0815C8" w14:textId="5AF60E08" w:rsidR="00CC17D2" w:rsidRDefault="00CC17D2" w:rsidP="0086144F">
      <w:pPr>
        <w:ind w:left="2160"/>
        <w:rPr>
          <w:rFonts w:ascii="Arial Narrow" w:hAnsi="Arial Narrow" w:cs="Arial"/>
          <w:b/>
          <w:bCs/>
          <w:sz w:val="23"/>
          <w:szCs w:val="23"/>
        </w:rPr>
      </w:pPr>
      <w:r>
        <w:rPr>
          <w:rFonts w:ascii="Arial Narrow" w:hAnsi="Arial Narrow" w:cs="Arial"/>
          <w:b/>
          <w:bCs/>
          <w:sz w:val="23"/>
          <w:szCs w:val="23"/>
        </w:rPr>
        <w:t>MSAG FY 2025 Total: $1,531,676</w:t>
      </w:r>
    </w:p>
    <w:p w14:paraId="684646E5" w14:textId="6B1ABA39" w:rsidR="00CC17D2" w:rsidRDefault="00CC17D2" w:rsidP="0086144F">
      <w:pPr>
        <w:ind w:left="2160"/>
        <w:rPr>
          <w:rFonts w:ascii="Arial Narrow" w:hAnsi="Arial Narrow" w:cs="Arial"/>
          <w:b/>
          <w:bCs/>
          <w:sz w:val="23"/>
          <w:szCs w:val="23"/>
        </w:rPr>
      </w:pPr>
    </w:p>
    <w:p w14:paraId="39CF1144" w14:textId="10E65A42" w:rsidR="00CC17D2" w:rsidRDefault="00CC17D2" w:rsidP="00CC17D2">
      <w:pPr>
        <w:ind w:left="2160"/>
        <w:rPr>
          <w:rFonts w:ascii="Arial Narrow" w:hAnsi="Arial Narrow" w:cs="Arial"/>
          <w:b/>
          <w:bCs/>
          <w:sz w:val="23"/>
          <w:szCs w:val="23"/>
        </w:rPr>
      </w:pPr>
      <w:r>
        <w:rPr>
          <w:rFonts w:ascii="Arial Narrow" w:hAnsi="Arial Narrow" w:cs="Arial"/>
          <w:b/>
          <w:bCs/>
          <w:sz w:val="23"/>
          <w:szCs w:val="23"/>
        </w:rPr>
        <w:t>Viper FY 2024 Total: $1,822,185</w:t>
      </w:r>
    </w:p>
    <w:p w14:paraId="57D63F8F" w14:textId="778596C5" w:rsidR="00CC17D2" w:rsidRDefault="00CC17D2" w:rsidP="00CC17D2">
      <w:pPr>
        <w:ind w:left="2160"/>
        <w:rPr>
          <w:rFonts w:ascii="Arial Narrow" w:hAnsi="Arial Narrow" w:cs="Arial"/>
          <w:b/>
          <w:bCs/>
          <w:sz w:val="23"/>
          <w:szCs w:val="23"/>
        </w:rPr>
      </w:pPr>
      <w:r>
        <w:rPr>
          <w:rFonts w:ascii="Arial Narrow" w:hAnsi="Arial Narrow" w:cs="Arial"/>
          <w:b/>
          <w:bCs/>
          <w:sz w:val="23"/>
          <w:szCs w:val="23"/>
        </w:rPr>
        <w:t>Viper FY 2025 Total: $1,822,185</w:t>
      </w:r>
    </w:p>
    <w:p w14:paraId="510FCCB6" w14:textId="2C853C86" w:rsidR="00CC17D2" w:rsidRDefault="00CC17D2" w:rsidP="0086144F">
      <w:pPr>
        <w:ind w:left="2160"/>
        <w:rPr>
          <w:rFonts w:ascii="Arial Narrow" w:hAnsi="Arial Narrow" w:cs="Arial"/>
          <w:b/>
          <w:bCs/>
          <w:sz w:val="28"/>
          <w:szCs w:val="28"/>
          <w:u w:val="single"/>
        </w:rPr>
      </w:pPr>
    </w:p>
    <w:p w14:paraId="1181EC92" w14:textId="69D19363" w:rsidR="00CC17D2" w:rsidRDefault="00CC17D2" w:rsidP="00CC17D2">
      <w:pPr>
        <w:ind w:left="2160"/>
        <w:rPr>
          <w:rFonts w:ascii="Arial Narrow" w:hAnsi="Arial Narrow" w:cs="Arial"/>
          <w:b/>
          <w:bCs/>
          <w:sz w:val="23"/>
          <w:szCs w:val="23"/>
        </w:rPr>
      </w:pPr>
      <w:r>
        <w:rPr>
          <w:rFonts w:ascii="Arial Narrow" w:hAnsi="Arial Narrow" w:cs="Arial"/>
          <w:b/>
          <w:bCs/>
          <w:sz w:val="23"/>
          <w:szCs w:val="23"/>
        </w:rPr>
        <w:t>Trunk Charges FY 2024 Total: $1,</w:t>
      </w:r>
      <w:r w:rsidR="001A199D">
        <w:rPr>
          <w:rFonts w:ascii="Arial Narrow" w:hAnsi="Arial Narrow" w:cs="Arial"/>
          <w:b/>
          <w:bCs/>
          <w:sz w:val="23"/>
          <w:szCs w:val="23"/>
        </w:rPr>
        <w:t>198,796</w:t>
      </w:r>
      <w:r w:rsidR="00E556FD">
        <w:rPr>
          <w:rFonts w:ascii="Arial Narrow" w:hAnsi="Arial Narrow" w:cs="Arial"/>
          <w:b/>
          <w:bCs/>
          <w:sz w:val="23"/>
          <w:szCs w:val="23"/>
        </w:rPr>
        <w:t>`</w:t>
      </w:r>
    </w:p>
    <w:p w14:paraId="405D4BA5" w14:textId="14CEF603" w:rsidR="00CC17D2" w:rsidRDefault="00CC17D2" w:rsidP="00CC17D2">
      <w:pPr>
        <w:ind w:left="2160"/>
        <w:rPr>
          <w:rFonts w:ascii="Arial Narrow" w:hAnsi="Arial Narrow" w:cs="Arial"/>
          <w:b/>
          <w:bCs/>
          <w:sz w:val="23"/>
          <w:szCs w:val="23"/>
        </w:rPr>
      </w:pPr>
      <w:r>
        <w:rPr>
          <w:rFonts w:ascii="Arial Narrow" w:hAnsi="Arial Narrow" w:cs="Arial"/>
          <w:b/>
          <w:bCs/>
          <w:sz w:val="23"/>
          <w:szCs w:val="23"/>
        </w:rPr>
        <w:t>Trunk Charges FY 2025 Total: $</w:t>
      </w:r>
      <w:r w:rsidR="001A199D">
        <w:rPr>
          <w:rFonts w:ascii="Arial Narrow" w:hAnsi="Arial Narrow" w:cs="Arial"/>
          <w:b/>
          <w:bCs/>
          <w:sz w:val="23"/>
          <w:szCs w:val="23"/>
        </w:rPr>
        <w:t>1,198,796</w:t>
      </w:r>
    </w:p>
    <w:p w14:paraId="62C089F5" w14:textId="0F79770A" w:rsidR="001A199D" w:rsidRDefault="001A199D" w:rsidP="00CC17D2">
      <w:pPr>
        <w:ind w:left="2160"/>
        <w:rPr>
          <w:rFonts w:ascii="Arial Narrow" w:hAnsi="Arial Narrow" w:cs="Arial"/>
          <w:b/>
          <w:bCs/>
          <w:sz w:val="23"/>
          <w:szCs w:val="23"/>
        </w:rPr>
      </w:pPr>
    </w:p>
    <w:p w14:paraId="41D877D9" w14:textId="4988B1EA" w:rsidR="001A199D" w:rsidRDefault="001A199D" w:rsidP="00CC17D2">
      <w:pPr>
        <w:ind w:left="2160"/>
        <w:rPr>
          <w:rFonts w:ascii="Arial Narrow" w:hAnsi="Arial Narrow" w:cs="Arial"/>
          <w:b/>
          <w:bCs/>
          <w:sz w:val="23"/>
          <w:szCs w:val="23"/>
        </w:rPr>
      </w:pPr>
      <w:r>
        <w:rPr>
          <w:rFonts w:ascii="Arial Narrow" w:hAnsi="Arial Narrow" w:cs="Arial"/>
          <w:b/>
          <w:bCs/>
          <w:sz w:val="23"/>
          <w:szCs w:val="23"/>
        </w:rPr>
        <w:t>Total of All Items FY 2024: $4,525,691</w:t>
      </w:r>
    </w:p>
    <w:p w14:paraId="1D5C84A4" w14:textId="185EA78D" w:rsidR="001A199D" w:rsidRDefault="001A199D" w:rsidP="001A199D">
      <w:pPr>
        <w:ind w:left="2160"/>
        <w:rPr>
          <w:rFonts w:ascii="Arial Narrow" w:hAnsi="Arial Narrow" w:cs="Arial"/>
          <w:b/>
          <w:bCs/>
          <w:sz w:val="23"/>
          <w:szCs w:val="23"/>
        </w:rPr>
      </w:pPr>
      <w:r>
        <w:rPr>
          <w:rFonts w:ascii="Arial Narrow" w:hAnsi="Arial Narrow" w:cs="Arial"/>
          <w:b/>
          <w:bCs/>
          <w:sz w:val="23"/>
          <w:szCs w:val="23"/>
        </w:rPr>
        <w:t>Total of All Items FY 2025: $4,552,657</w:t>
      </w:r>
    </w:p>
    <w:p w14:paraId="024E937C" w14:textId="1B7CA58F" w:rsidR="001A199D" w:rsidRDefault="001A199D" w:rsidP="001A199D">
      <w:pPr>
        <w:ind w:left="2160"/>
        <w:rPr>
          <w:rFonts w:ascii="Arial Narrow" w:hAnsi="Arial Narrow" w:cs="Arial"/>
          <w:b/>
          <w:bCs/>
          <w:sz w:val="23"/>
          <w:szCs w:val="23"/>
        </w:rPr>
      </w:pPr>
    </w:p>
    <w:p w14:paraId="69DBCE81" w14:textId="1FF64343" w:rsidR="00D2461B" w:rsidRDefault="001A199D" w:rsidP="00D2461B">
      <w:pPr>
        <w:ind w:left="2160"/>
        <w:rPr>
          <w:rFonts w:ascii="Arial Narrow" w:hAnsi="Arial Narrow" w:cs="Arial"/>
          <w:b/>
          <w:bCs/>
          <w:sz w:val="23"/>
          <w:szCs w:val="23"/>
        </w:rPr>
      </w:pPr>
      <w:r>
        <w:rPr>
          <w:rFonts w:ascii="Arial Narrow" w:hAnsi="Arial Narrow" w:cs="Arial"/>
          <w:b/>
          <w:bCs/>
          <w:sz w:val="23"/>
          <w:szCs w:val="23"/>
        </w:rPr>
        <w:t>CAD Maintenance Total: $1,271,070</w:t>
      </w:r>
    </w:p>
    <w:p w14:paraId="457F18A3" w14:textId="37E10101" w:rsidR="00D2461B" w:rsidRDefault="00D2461B" w:rsidP="00D2461B">
      <w:pPr>
        <w:ind w:left="2160"/>
        <w:rPr>
          <w:rFonts w:ascii="Arial Narrow" w:hAnsi="Arial Narrow" w:cs="Arial"/>
          <w:b/>
          <w:bCs/>
          <w:sz w:val="23"/>
          <w:szCs w:val="23"/>
        </w:rPr>
      </w:pPr>
    </w:p>
    <w:p w14:paraId="74A654F9" w14:textId="7832C399" w:rsidR="00993534" w:rsidRDefault="00D2461B" w:rsidP="002913C3">
      <w:pPr>
        <w:ind w:left="2160"/>
        <w:rPr>
          <w:rFonts w:ascii="Arial Narrow" w:hAnsi="Arial Narrow" w:cs="Arial"/>
          <w:b/>
          <w:bCs/>
          <w:sz w:val="23"/>
          <w:szCs w:val="23"/>
        </w:rPr>
      </w:pPr>
      <w:r>
        <w:rPr>
          <w:rFonts w:ascii="Arial Narrow" w:hAnsi="Arial Narrow" w:cs="Arial"/>
          <w:b/>
          <w:bCs/>
          <w:sz w:val="23"/>
          <w:szCs w:val="23"/>
        </w:rPr>
        <w:t>Executive Director stated that the total of all these redundancies would be $5,796,761. Furthermore, if you factor in the funding budgeted for the NG911 Transition the total increases to $7,796,761. Referring to Deliverable 6 from Winbourne they state th</w:t>
      </w:r>
      <w:r w:rsidR="00530F85">
        <w:rPr>
          <w:rFonts w:ascii="Arial Narrow" w:hAnsi="Arial Narrow" w:cs="Arial"/>
          <w:b/>
          <w:bCs/>
          <w:sz w:val="23"/>
          <w:szCs w:val="23"/>
        </w:rPr>
        <w:t>e</w:t>
      </w:r>
      <w:r>
        <w:rPr>
          <w:rFonts w:ascii="Arial Narrow" w:hAnsi="Arial Narrow" w:cs="Arial"/>
          <w:b/>
          <w:bCs/>
          <w:sz w:val="23"/>
          <w:szCs w:val="23"/>
        </w:rPr>
        <w:t xml:space="preserve"> </w:t>
      </w:r>
      <w:r w:rsidR="00651974">
        <w:rPr>
          <w:rFonts w:ascii="Arial Narrow" w:hAnsi="Arial Narrow" w:cs="Arial"/>
          <w:b/>
          <w:bCs/>
          <w:sz w:val="23"/>
          <w:szCs w:val="23"/>
        </w:rPr>
        <w:t>high-end</w:t>
      </w:r>
      <w:r>
        <w:rPr>
          <w:rFonts w:ascii="Arial Narrow" w:hAnsi="Arial Narrow" w:cs="Arial"/>
          <w:b/>
          <w:bCs/>
          <w:sz w:val="23"/>
          <w:szCs w:val="23"/>
        </w:rPr>
        <w:t xml:space="preserve"> cost of the transition would be around $7,500,000.</w:t>
      </w:r>
      <w:r w:rsidR="00712AFB">
        <w:rPr>
          <w:rFonts w:ascii="Arial Narrow" w:hAnsi="Arial Narrow" w:cs="Arial"/>
          <w:b/>
          <w:bCs/>
          <w:sz w:val="23"/>
          <w:szCs w:val="23"/>
        </w:rPr>
        <w:t xml:space="preserve"> Based on current projections the Board would be able to fund the high-end solution stated by Winbourne.</w:t>
      </w:r>
    </w:p>
    <w:p w14:paraId="6186FA13" w14:textId="5398CE4C" w:rsidR="00837D02" w:rsidRDefault="00837D02" w:rsidP="002913C3">
      <w:pPr>
        <w:ind w:left="2160"/>
        <w:rPr>
          <w:rFonts w:ascii="Arial Narrow" w:hAnsi="Arial Narrow" w:cs="Arial"/>
          <w:b/>
          <w:bCs/>
          <w:sz w:val="23"/>
          <w:szCs w:val="23"/>
        </w:rPr>
      </w:pPr>
    </w:p>
    <w:p w14:paraId="282F28F4" w14:textId="3848D454" w:rsidR="00837D02" w:rsidRDefault="00837D02" w:rsidP="002913C3">
      <w:pPr>
        <w:ind w:left="2160"/>
        <w:rPr>
          <w:rFonts w:ascii="Arial Narrow" w:hAnsi="Arial Narrow" w:cs="Arial"/>
          <w:b/>
          <w:bCs/>
          <w:sz w:val="23"/>
          <w:szCs w:val="23"/>
        </w:rPr>
      </w:pPr>
      <w:r>
        <w:rPr>
          <w:rFonts w:ascii="Arial Narrow" w:hAnsi="Arial Narrow" w:cs="Arial"/>
          <w:b/>
          <w:bCs/>
          <w:sz w:val="23"/>
          <w:szCs w:val="23"/>
        </w:rPr>
        <w:t>Winbourne Deliverable 6</w:t>
      </w:r>
    </w:p>
    <w:p w14:paraId="1EAFA6A5" w14:textId="77777777" w:rsidR="00837D02" w:rsidRDefault="00837D02" w:rsidP="002913C3">
      <w:pPr>
        <w:ind w:left="2160"/>
        <w:rPr>
          <w:rFonts w:ascii="Arial Narrow" w:hAnsi="Arial Narrow" w:cs="Arial"/>
          <w:b/>
          <w:bCs/>
          <w:sz w:val="23"/>
          <w:szCs w:val="23"/>
        </w:rPr>
      </w:pPr>
    </w:p>
    <w:p w14:paraId="605AC0BB" w14:textId="749398C4" w:rsidR="00837D02" w:rsidRDefault="00837D02" w:rsidP="00837D02">
      <w:pPr>
        <w:ind w:left="2160"/>
        <w:rPr>
          <w:rFonts w:ascii="Arial Narrow" w:hAnsi="Arial Narrow" w:cs="Arial"/>
          <w:b/>
          <w:bCs/>
          <w:sz w:val="23"/>
          <w:szCs w:val="23"/>
        </w:rPr>
      </w:pPr>
      <w:r>
        <w:rPr>
          <w:rFonts w:ascii="Arial Narrow" w:hAnsi="Arial Narrow" w:cs="Arial"/>
          <w:b/>
          <w:bCs/>
          <w:sz w:val="23"/>
          <w:szCs w:val="23"/>
        </w:rPr>
        <w:t>Annual Estimated Costs</w:t>
      </w:r>
    </w:p>
    <w:p w14:paraId="5D5893A8" w14:textId="5C7BD2E1" w:rsidR="00837D02" w:rsidRDefault="00837D02" w:rsidP="00837D02">
      <w:pPr>
        <w:ind w:left="2160"/>
        <w:rPr>
          <w:rFonts w:ascii="Arial Narrow" w:hAnsi="Arial Narrow" w:cs="Arial"/>
          <w:b/>
          <w:bCs/>
          <w:sz w:val="23"/>
          <w:szCs w:val="23"/>
        </w:rPr>
      </w:pPr>
      <w:r>
        <w:rPr>
          <w:rFonts w:ascii="Arial Narrow" w:hAnsi="Arial Narrow" w:cs="Arial"/>
          <w:b/>
          <w:bCs/>
          <w:sz w:val="23"/>
          <w:szCs w:val="23"/>
        </w:rPr>
        <w:lastRenderedPageBreak/>
        <w:t>Low End: $2,800,000</w:t>
      </w:r>
    </w:p>
    <w:p w14:paraId="1555F608" w14:textId="5D06666B" w:rsidR="00837D02" w:rsidRDefault="00837D02" w:rsidP="00837D02">
      <w:pPr>
        <w:ind w:left="2160"/>
        <w:rPr>
          <w:rFonts w:ascii="Arial Narrow" w:hAnsi="Arial Narrow" w:cs="Arial"/>
          <w:b/>
          <w:bCs/>
          <w:sz w:val="23"/>
          <w:szCs w:val="23"/>
        </w:rPr>
      </w:pPr>
      <w:r>
        <w:rPr>
          <w:rFonts w:ascii="Arial Narrow" w:hAnsi="Arial Narrow" w:cs="Arial"/>
          <w:b/>
          <w:bCs/>
          <w:sz w:val="23"/>
          <w:szCs w:val="23"/>
        </w:rPr>
        <w:t>High End: $5,500,000</w:t>
      </w:r>
    </w:p>
    <w:p w14:paraId="5993F0C9" w14:textId="1B8927AA" w:rsidR="00837D02" w:rsidRDefault="00837D02" w:rsidP="00837D02">
      <w:pPr>
        <w:ind w:left="2160"/>
        <w:rPr>
          <w:rFonts w:ascii="Arial Narrow" w:hAnsi="Arial Narrow" w:cs="Arial"/>
          <w:b/>
          <w:bCs/>
          <w:sz w:val="23"/>
          <w:szCs w:val="23"/>
        </w:rPr>
      </w:pPr>
    </w:p>
    <w:p w14:paraId="77C353A9" w14:textId="59207ABA" w:rsidR="00837D02" w:rsidRDefault="00837D02" w:rsidP="00837D02">
      <w:pPr>
        <w:ind w:left="2160"/>
        <w:rPr>
          <w:rFonts w:ascii="Arial Narrow" w:hAnsi="Arial Narrow" w:cs="Arial"/>
          <w:b/>
          <w:bCs/>
          <w:sz w:val="23"/>
          <w:szCs w:val="23"/>
        </w:rPr>
      </w:pPr>
      <w:r>
        <w:rPr>
          <w:rFonts w:ascii="Arial Narrow" w:hAnsi="Arial Narrow" w:cs="Arial"/>
          <w:b/>
          <w:bCs/>
          <w:sz w:val="23"/>
          <w:szCs w:val="23"/>
        </w:rPr>
        <w:t>Nonrecurring Estimated Costs</w:t>
      </w:r>
    </w:p>
    <w:p w14:paraId="4E1109E9" w14:textId="38F75320" w:rsidR="00837D02" w:rsidRDefault="00837D02" w:rsidP="00837D02">
      <w:pPr>
        <w:ind w:left="2160"/>
        <w:rPr>
          <w:rFonts w:ascii="Arial Narrow" w:hAnsi="Arial Narrow" w:cs="Arial"/>
          <w:b/>
          <w:bCs/>
          <w:sz w:val="23"/>
          <w:szCs w:val="23"/>
        </w:rPr>
      </w:pPr>
      <w:r>
        <w:rPr>
          <w:rFonts w:ascii="Arial Narrow" w:hAnsi="Arial Narrow" w:cs="Arial"/>
          <w:b/>
          <w:bCs/>
          <w:sz w:val="23"/>
          <w:szCs w:val="23"/>
        </w:rPr>
        <w:t>Low End: $ 1,050,000</w:t>
      </w:r>
    </w:p>
    <w:p w14:paraId="033CD011" w14:textId="532F78D0" w:rsidR="00837D02" w:rsidRDefault="00837D02" w:rsidP="00837D02">
      <w:pPr>
        <w:ind w:left="2160"/>
        <w:rPr>
          <w:rFonts w:ascii="Arial Narrow" w:hAnsi="Arial Narrow" w:cs="Arial"/>
          <w:b/>
          <w:bCs/>
          <w:sz w:val="23"/>
          <w:szCs w:val="23"/>
        </w:rPr>
      </w:pPr>
      <w:r>
        <w:rPr>
          <w:rFonts w:ascii="Arial Narrow" w:hAnsi="Arial Narrow" w:cs="Arial"/>
          <w:b/>
          <w:bCs/>
          <w:sz w:val="23"/>
          <w:szCs w:val="23"/>
        </w:rPr>
        <w:t>High End: $1,325,000</w:t>
      </w:r>
    </w:p>
    <w:p w14:paraId="5F3AA797" w14:textId="683C3880" w:rsidR="00837D02" w:rsidRDefault="00837D02" w:rsidP="00837D02">
      <w:pPr>
        <w:ind w:left="2160"/>
        <w:rPr>
          <w:rFonts w:ascii="Arial Narrow" w:hAnsi="Arial Narrow" w:cs="Arial"/>
          <w:b/>
          <w:bCs/>
          <w:sz w:val="23"/>
          <w:szCs w:val="23"/>
        </w:rPr>
      </w:pPr>
    </w:p>
    <w:p w14:paraId="69506EDF" w14:textId="7C758550" w:rsidR="00837D02" w:rsidRDefault="00837D02" w:rsidP="00837D02">
      <w:pPr>
        <w:ind w:left="2160"/>
        <w:rPr>
          <w:rFonts w:ascii="Arial Narrow" w:hAnsi="Arial Narrow" w:cs="Arial"/>
          <w:b/>
          <w:bCs/>
          <w:sz w:val="23"/>
          <w:szCs w:val="23"/>
        </w:rPr>
      </w:pPr>
      <w:r>
        <w:rPr>
          <w:rFonts w:ascii="Arial Narrow" w:hAnsi="Arial Narrow" w:cs="Arial"/>
          <w:b/>
          <w:bCs/>
          <w:sz w:val="23"/>
          <w:szCs w:val="23"/>
        </w:rPr>
        <w:t>Additional Cost Items</w:t>
      </w:r>
    </w:p>
    <w:p w14:paraId="43883F81" w14:textId="1F23E0EC" w:rsidR="00837D02" w:rsidRDefault="00837D02" w:rsidP="00837D02">
      <w:pPr>
        <w:ind w:left="2160"/>
        <w:rPr>
          <w:rFonts w:ascii="Arial Narrow" w:hAnsi="Arial Narrow" w:cs="Arial"/>
          <w:b/>
          <w:bCs/>
          <w:sz w:val="23"/>
          <w:szCs w:val="23"/>
        </w:rPr>
      </w:pPr>
      <w:r>
        <w:rPr>
          <w:rFonts w:ascii="Arial Narrow" w:hAnsi="Arial Narrow" w:cs="Arial"/>
          <w:b/>
          <w:bCs/>
          <w:sz w:val="23"/>
          <w:szCs w:val="23"/>
        </w:rPr>
        <w:t>Low End: $390,000</w:t>
      </w:r>
    </w:p>
    <w:p w14:paraId="444B106F" w14:textId="2228E166" w:rsidR="00837D02" w:rsidRDefault="00837D02" w:rsidP="00837D02">
      <w:pPr>
        <w:ind w:left="2160"/>
        <w:rPr>
          <w:rFonts w:ascii="Arial Narrow" w:hAnsi="Arial Narrow" w:cs="Arial"/>
          <w:b/>
          <w:bCs/>
          <w:sz w:val="23"/>
          <w:szCs w:val="23"/>
        </w:rPr>
      </w:pPr>
      <w:r>
        <w:rPr>
          <w:rFonts w:ascii="Arial Narrow" w:hAnsi="Arial Narrow" w:cs="Arial"/>
          <w:b/>
          <w:bCs/>
          <w:sz w:val="23"/>
          <w:szCs w:val="23"/>
        </w:rPr>
        <w:t>Hight End: $660,000</w:t>
      </w:r>
    </w:p>
    <w:p w14:paraId="155BCBD1" w14:textId="7DA6C885" w:rsidR="00712AFB" w:rsidRDefault="00712AFB" w:rsidP="00837D02">
      <w:pPr>
        <w:ind w:left="2160"/>
        <w:rPr>
          <w:rFonts w:ascii="Arial Narrow" w:hAnsi="Arial Narrow" w:cs="Arial"/>
          <w:b/>
          <w:bCs/>
          <w:sz w:val="23"/>
          <w:szCs w:val="23"/>
        </w:rPr>
      </w:pPr>
    </w:p>
    <w:p w14:paraId="02678DFB" w14:textId="4A1088D3" w:rsidR="00712AFB" w:rsidRDefault="00712AFB" w:rsidP="00837D02">
      <w:pPr>
        <w:ind w:left="2160"/>
        <w:rPr>
          <w:rFonts w:ascii="Arial Narrow" w:hAnsi="Arial Narrow" w:cs="Arial"/>
          <w:b/>
          <w:bCs/>
          <w:sz w:val="23"/>
          <w:szCs w:val="23"/>
        </w:rPr>
      </w:pPr>
      <w:r>
        <w:rPr>
          <w:rFonts w:ascii="Arial Narrow" w:hAnsi="Arial Narrow" w:cs="Arial"/>
          <w:b/>
          <w:bCs/>
          <w:sz w:val="23"/>
          <w:szCs w:val="23"/>
        </w:rPr>
        <w:t>Total Solution Cost</w:t>
      </w:r>
    </w:p>
    <w:p w14:paraId="775DECB4" w14:textId="40DAA12C" w:rsidR="00712AFB" w:rsidRDefault="00712AFB" w:rsidP="00837D02">
      <w:pPr>
        <w:ind w:left="2160"/>
        <w:rPr>
          <w:rFonts w:ascii="Arial Narrow" w:hAnsi="Arial Narrow" w:cs="Arial"/>
          <w:b/>
          <w:bCs/>
          <w:sz w:val="23"/>
          <w:szCs w:val="23"/>
        </w:rPr>
      </w:pPr>
      <w:r>
        <w:rPr>
          <w:rFonts w:ascii="Arial Narrow" w:hAnsi="Arial Narrow" w:cs="Arial"/>
          <w:b/>
          <w:bCs/>
          <w:sz w:val="23"/>
          <w:szCs w:val="23"/>
        </w:rPr>
        <w:t>Low End: $4,240,000</w:t>
      </w:r>
    </w:p>
    <w:p w14:paraId="1E65F7E4" w14:textId="01425DA3" w:rsidR="00712AFB" w:rsidRPr="00D2461B" w:rsidRDefault="00712AFB" w:rsidP="00837D02">
      <w:pPr>
        <w:ind w:left="2160"/>
        <w:rPr>
          <w:rFonts w:ascii="Arial Narrow" w:hAnsi="Arial Narrow" w:cs="Arial"/>
          <w:b/>
          <w:bCs/>
          <w:sz w:val="23"/>
          <w:szCs w:val="23"/>
        </w:rPr>
      </w:pPr>
      <w:r>
        <w:rPr>
          <w:rFonts w:ascii="Arial Narrow" w:hAnsi="Arial Narrow" w:cs="Arial"/>
          <w:b/>
          <w:bCs/>
          <w:sz w:val="23"/>
          <w:szCs w:val="23"/>
        </w:rPr>
        <w:t>High End: $7,485,000</w:t>
      </w:r>
    </w:p>
    <w:p w14:paraId="6526D329" w14:textId="7F393634" w:rsidR="00B2405D" w:rsidRDefault="00B2405D" w:rsidP="0086144F">
      <w:pPr>
        <w:ind w:left="2160"/>
        <w:rPr>
          <w:rFonts w:ascii="Arial Narrow" w:hAnsi="Arial Narrow" w:cs="Arial"/>
          <w:b/>
          <w:bCs/>
          <w:sz w:val="28"/>
          <w:szCs w:val="28"/>
          <w:u w:val="single"/>
        </w:rPr>
      </w:pPr>
    </w:p>
    <w:p w14:paraId="14217284" w14:textId="1F47FBA1" w:rsidR="00712AFB" w:rsidRDefault="00712AFB" w:rsidP="00C82238">
      <w:pPr>
        <w:ind w:left="2160"/>
        <w:rPr>
          <w:rFonts w:ascii="Arial Narrow" w:hAnsi="Arial Narrow" w:cs="Arial"/>
          <w:b/>
          <w:bCs/>
          <w:sz w:val="23"/>
          <w:szCs w:val="23"/>
        </w:rPr>
      </w:pPr>
      <w:r>
        <w:rPr>
          <w:rFonts w:ascii="Arial Narrow" w:hAnsi="Arial Narrow" w:cs="Arial"/>
          <w:b/>
          <w:bCs/>
          <w:sz w:val="23"/>
          <w:szCs w:val="23"/>
        </w:rPr>
        <w:t xml:space="preserve">Lisa Hiraoka added that while current projections would be able to fund the high-end </w:t>
      </w:r>
      <w:r w:rsidR="0045745F">
        <w:rPr>
          <w:rFonts w:ascii="Arial Narrow" w:hAnsi="Arial Narrow" w:cs="Arial"/>
          <w:b/>
          <w:bCs/>
          <w:sz w:val="23"/>
          <w:szCs w:val="23"/>
        </w:rPr>
        <w:t xml:space="preserve">solution, she believes that the legislative spending ceiling should be increased. The Executive Director stated </w:t>
      </w:r>
      <w:r w:rsidR="001C7FAD">
        <w:rPr>
          <w:rFonts w:ascii="Arial Narrow" w:hAnsi="Arial Narrow" w:cs="Arial"/>
          <w:b/>
          <w:bCs/>
          <w:sz w:val="23"/>
          <w:szCs w:val="23"/>
        </w:rPr>
        <w:t>that he agrees with Lisa Hiraoka.</w:t>
      </w:r>
    </w:p>
    <w:p w14:paraId="278D0D28" w14:textId="2E778589" w:rsidR="00C82238" w:rsidRDefault="00C82238" w:rsidP="00C82238">
      <w:pPr>
        <w:ind w:left="2160"/>
        <w:rPr>
          <w:rFonts w:ascii="Arial Narrow" w:hAnsi="Arial Narrow" w:cs="Arial"/>
          <w:b/>
          <w:bCs/>
          <w:sz w:val="23"/>
          <w:szCs w:val="23"/>
        </w:rPr>
      </w:pPr>
    </w:p>
    <w:p w14:paraId="3A4AA2F3" w14:textId="573635DF" w:rsidR="00C82238" w:rsidRDefault="00C82238" w:rsidP="00C82238">
      <w:pPr>
        <w:ind w:left="2160"/>
        <w:rPr>
          <w:rFonts w:ascii="Arial Narrow" w:hAnsi="Arial Narrow" w:cs="Arial"/>
          <w:b/>
          <w:bCs/>
          <w:sz w:val="23"/>
          <w:szCs w:val="23"/>
        </w:rPr>
      </w:pPr>
      <w:r>
        <w:rPr>
          <w:rFonts w:ascii="Arial Narrow" w:hAnsi="Arial Narrow" w:cs="Arial"/>
          <w:b/>
          <w:bCs/>
          <w:sz w:val="23"/>
          <w:szCs w:val="23"/>
        </w:rPr>
        <w:t xml:space="preserve">Tony Ramirez </w:t>
      </w:r>
      <w:r w:rsidR="00530F85">
        <w:rPr>
          <w:rFonts w:ascii="Arial Narrow" w:hAnsi="Arial Narrow" w:cs="Arial"/>
          <w:b/>
          <w:bCs/>
          <w:sz w:val="23"/>
          <w:szCs w:val="23"/>
        </w:rPr>
        <w:t xml:space="preserve">asked </w:t>
      </w:r>
      <w:r>
        <w:rPr>
          <w:rFonts w:ascii="Arial Narrow" w:hAnsi="Arial Narrow" w:cs="Arial"/>
          <w:b/>
          <w:bCs/>
          <w:sz w:val="23"/>
          <w:szCs w:val="23"/>
        </w:rPr>
        <w:t>a question regarding the recently signed</w:t>
      </w:r>
      <w:r w:rsidR="00383FCF">
        <w:rPr>
          <w:rFonts w:ascii="Arial Narrow" w:hAnsi="Arial Narrow" w:cs="Arial"/>
          <w:b/>
          <w:bCs/>
          <w:sz w:val="23"/>
          <w:szCs w:val="23"/>
        </w:rPr>
        <w:t xml:space="preserve"> HB 2171 by Governor Ige which created a new law enforcement agency for the state. </w:t>
      </w:r>
      <w:r w:rsidR="00755201">
        <w:rPr>
          <w:rFonts w:ascii="Arial Narrow" w:hAnsi="Arial Narrow" w:cs="Arial"/>
          <w:b/>
          <w:bCs/>
          <w:sz w:val="23"/>
          <w:szCs w:val="23"/>
        </w:rPr>
        <w:t>Tony Ramirez stated that he attended a meeting which discussed</w:t>
      </w:r>
      <w:r w:rsidR="00383FCF">
        <w:rPr>
          <w:rFonts w:ascii="Arial Narrow" w:hAnsi="Arial Narrow" w:cs="Arial"/>
          <w:b/>
          <w:bCs/>
          <w:sz w:val="23"/>
          <w:szCs w:val="23"/>
        </w:rPr>
        <w:t xml:space="preserve"> the</w:t>
      </w:r>
      <w:r w:rsidR="00755201">
        <w:rPr>
          <w:rFonts w:ascii="Arial Narrow" w:hAnsi="Arial Narrow" w:cs="Arial"/>
          <w:b/>
          <w:bCs/>
          <w:sz w:val="23"/>
          <w:szCs w:val="23"/>
        </w:rPr>
        <w:t xml:space="preserve"> new</w:t>
      </w:r>
      <w:r w:rsidR="00383FCF">
        <w:rPr>
          <w:rFonts w:ascii="Arial Narrow" w:hAnsi="Arial Narrow" w:cs="Arial"/>
          <w:b/>
          <w:bCs/>
          <w:sz w:val="23"/>
          <w:szCs w:val="23"/>
        </w:rPr>
        <w:t xml:space="preserve"> agency joining E911 or NG911 system </w:t>
      </w:r>
      <w:r w:rsidR="00755201">
        <w:rPr>
          <w:rFonts w:ascii="Arial Narrow" w:hAnsi="Arial Narrow" w:cs="Arial"/>
          <w:b/>
          <w:bCs/>
          <w:sz w:val="23"/>
          <w:szCs w:val="23"/>
        </w:rPr>
        <w:t>to</w:t>
      </w:r>
      <w:r w:rsidR="00DF3FB0">
        <w:rPr>
          <w:rFonts w:ascii="Arial Narrow" w:hAnsi="Arial Narrow" w:cs="Arial"/>
          <w:b/>
          <w:bCs/>
          <w:sz w:val="23"/>
          <w:szCs w:val="23"/>
        </w:rPr>
        <w:t xml:space="preserve"> allow them to </w:t>
      </w:r>
      <w:r w:rsidR="00383FCF">
        <w:rPr>
          <w:rFonts w:ascii="Arial Narrow" w:hAnsi="Arial Narrow" w:cs="Arial"/>
          <w:b/>
          <w:bCs/>
          <w:sz w:val="23"/>
          <w:szCs w:val="23"/>
        </w:rPr>
        <w:t>receive emergency calls. Furthermore, he added if any budgetary considerations have been given to this new agency with the signing of HB 2171. Executive Director stated that he would investigate the signing of the new bill</w:t>
      </w:r>
      <w:r w:rsidR="00F01384">
        <w:rPr>
          <w:rFonts w:ascii="Arial Narrow" w:hAnsi="Arial Narrow" w:cs="Arial"/>
          <w:b/>
          <w:bCs/>
          <w:sz w:val="23"/>
          <w:szCs w:val="23"/>
        </w:rPr>
        <w:t xml:space="preserve">. </w:t>
      </w:r>
      <w:r w:rsidR="00383FCF">
        <w:rPr>
          <w:rFonts w:ascii="Arial Narrow" w:hAnsi="Arial Narrow" w:cs="Arial"/>
          <w:b/>
          <w:bCs/>
          <w:sz w:val="23"/>
          <w:szCs w:val="23"/>
        </w:rPr>
        <w:t xml:space="preserve">Lisa Hiraoka </w:t>
      </w:r>
      <w:r w:rsidR="00F01384">
        <w:rPr>
          <w:rFonts w:ascii="Arial Narrow" w:hAnsi="Arial Narrow" w:cs="Arial"/>
          <w:b/>
          <w:bCs/>
          <w:sz w:val="23"/>
          <w:szCs w:val="23"/>
        </w:rPr>
        <w:t>asked Tony Ramirez if there is any information about the scope of the funds of the new agency.</w:t>
      </w:r>
      <w:r w:rsidR="00DD0C7C">
        <w:rPr>
          <w:rFonts w:ascii="Arial Narrow" w:hAnsi="Arial Narrow" w:cs="Arial"/>
          <w:b/>
          <w:bCs/>
          <w:sz w:val="23"/>
          <w:szCs w:val="23"/>
        </w:rPr>
        <w:t xml:space="preserve"> Tony Ramirez responded by stating </w:t>
      </w:r>
      <w:r w:rsidR="00DF3FB0">
        <w:rPr>
          <w:rFonts w:ascii="Arial Narrow" w:hAnsi="Arial Narrow" w:cs="Arial"/>
          <w:b/>
          <w:bCs/>
          <w:sz w:val="23"/>
          <w:szCs w:val="23"/>
        </w:rPr>
        <w:t>the idea was that the new law enforcement agency would integrate into one of the counties 911 system and branch out to the other counties over time</w:t>
      </w:r>
      <w:r w:rsidR="005936D2">
        <w:rPr>
          <w:rFonts w:ascii="Arial Narrow" w:hAnsi="Arial Narrow" w:cs="Arial"/>
          <w:b/>
          <w:bCs/>
          <w:sz w:val="23"/>
          <w:szCs w:val="23"/>
        </w:rPr>
        <w:t>. During the meeting, it was not decided if they would have a primary or secondary PSAP. In conclusion, he stated that if this agency were to join</w:t>
      </w:r>
      <w:r w:rsidR="00DF1F44">
        <w:rPr>
          <w:rFonts w:ascii="Arial Narrow" w:hAnsi="Arial Narrow" w:cs="Arial"/>
          <w:b/>
          <w:bCs/>
          <w:sz w:val="23"/>
          <w:szCs w:val="23"/>
        </w:rPr>
        <w:t xml:space="preserve"> E911 or NG911</w:t>
      </w:r>
      <w:r w:rsidR="005936D2">
        <w:rPr>
          <w:rFonts w:ascii="Arial Narrow" w:hAnsi="Arial Narrow" w:cs="Arial"/>
          <w:b/>
          <w:bCs/>
          <w:sz w:val="23"/>
          <w:szCs w:val="23"/>
        </w:rPr>
        <w:t xml:space="preserve"> and start receiving 911 calls for the state it would impact the budget.</w:t>
      </w:r>
    </w:p>
    <w:p w14:paraId="44E54DF1" w14:textId="6147C641" w:rsidR="00EB19E7" w:rsidRDefault="00EB19E7" w:rsidP="00C82238">
      <w:pPr>
        <w:ind w:left="2160"/>
        <w:rPr>
          <w:rFonts w:ascii="Arial Narrow" w:hAnsi="Arial Narrow" w:cs="Arial"/>
          <w:b/>
          <w:bCs/>
          <w:sz w:val="23"/>
          <w:szCs w:val="23"/>
        </w:rPr>
      </w:pPr>
    </w:p>
    <w:p w14:paraId="198D830F" w14:textId="0F4985CE" w:rsidR="00EB19E7" w:rsidRDefault="00E67319" w:rsidP="00C82238">
      <w:pPr>
        <w:ind w:left="2160"/>
        <w:rPr>
          <w:rFonts w:ascii="Arial Narrow" w:hAnsi="Arial Narrow" w:cs="Arial"/>
          <w:b/>
          <w:bCs/>
          <w:sz w:val="23"/>
          <w:szCs w:val="23"/>
        </w:rPr>
      </w:pPr>
      <w:r>
        <w:rPr>
          <w:rFonts w:ascii="Arial Narrow" w:hAnsi="Arial Narrow" w:cs="Arial"/>
          <w:b/>
          <w:bCs/>
          <w:sz w:val="23"/>
          <w:szCs w:val="23"/>
        </w:rPr>
        <w:t xml:space="preserve">Aaron Farias added </w:t>
      </w:r>
      <w:r w:rsidR="00C90D45">
        <w:rPr>
          <w:rFonts w:ascii="Arial Narrow" w:hAnsi="Arial Narrow" w:cs="Arial"/>
          <w:b/>
          <w:bCs/>
          <w:sz w:val="23"/>
          <w:szCs w:val="23"/>
        </w:rPr>
        <w:t>that Tony Ramirez</w:t>
      </w:r>
      <w:r w:rsidR="00DF3FB0">
        <w:rPr>
          <w:rFonts w:ascii="Arial Narrow" w:hAnsi="Arial Narrow" w:cs="Arial"/>
          <w:b/>
          <w:bCs/>
          <w:sz w:val="23"/>
          <w:szCs w:val="23"/>
        </w:rPr>
        <w:t xml:space="preserve"> was asked</w:t>
      </w:r>
      <w:r w:rsidR="000405D6">
        <w:rPr>
          <w:rFonts w:ascii="Arial Narrow" w:hAnsi="Arial Narrow" w:cs="Arial"/>
          <w:b/>
          <w:bCs/>
          <w:sz w:val="23"/>
          <w:szCs w:val="23"/>
        </w:rPr>
        <w:t xml:space="preserve"> by HPD</w:t>
      </w:r>
      <w:r w:rsidR="00DF3FB0">
        <w:rPr>
          <w:rFonts w:ascii="Arial Narrow" w:hAnsi="Arial Narrow" w:cs="Arial"/>
          <w:b/>
          <w:bCs/>
          <w:sz w:val="23"/>
          <w:szCs w:val="23"/>
        </w:rPr>
        <w:t xml:space="preserve"> to</w:t>
      </w:r>
      <w:r w:rsidR="00C90D45">
        <w:rPr>
          <w:rFonts w:ascii="Arial Narrow" w:hAnsi="Arial Narrow" w:cs="Arial"/>
          <w:b/>
          <w:bCs/>
          <w:sz w:val="23"/>
          <w:szCs w:val="23"/>
        </w:rPr>
        <w:t xml:space="preserve"> attend the meeting to </w:t>
      </w:r>
      <w:r w:rsidR="00DF1F44">
        <w:rPr>
          <w:rFonts w:ascii="Arial Narrow" w:hAnsi="Arial Narrow" w:cs="Arial"/>
          <w:b/>
          <w:bCs/>
          <w:sz w:val="23"/>
          <w:szCs w:val="23"/>
        </w:rPr>
        <w:t>give a briefing on</w:t>
      </w:r>
      <w:r w:rsidR="00C90D45">
        <w:rPr>
          <w:rFonts w:ascii="Arial Narrow" w:hAnsi="Arial Narrow" w:cs="Arial"/>
          <w:b/>
          <w:bCs/>
          <w:sz w:val="23"/>
          <w:szCs w:val="23"/>
        </w:rPr>
        <w:t xml:space="preserve"> the migration </w:t>
      </w:r>
      <w:r w:rsidR="000C78BC">
        <w:rPr>
          <w:rFonts w:ascii="Arial Narrow" w:hAnsi="Arial Narrow" w:cs="Arial"/>
          <w:b/>
          <w:bCs/>
          <w:sz w:val="23"/>
          <w:szCs w:val="23"/>
        </w:rPr>
        <w:t>of the State Department of Law Enforcement</w:t>
      </w:r>
      <w:r w:rsidR="004845B0">
        <w:rPr>
          <w:rFonts w:ascii="Arial Narrow" w:hAnsi="Arial Narrow" w:cs="Arial"/>
          <w:b/>
          <w:bCs/>
          <w:sz w:val="23"/>
          <w:szCs w:val="23"/>
        </w:rPr>
        <w:t xml:space="preserve"> that would begin in January 2023</w:t>
      </w:r>
      <w:r w:rsidR="00DF1F44">
        <w:rPr>
          <w:rFonts w:ascii="Arial Narrow" w:hAnsi="Arial Narrow" w:cs="Arial"/>
          <w:b/>
          <w:bCs/>
          <w:sz w:val="23"/>
          <w:szCs w:val="23"/>
        </w:rPr>
        <w:t xml:space="preserve">. In that discussion, the geographic location </w:t>
      </w:r>
      <w:r w:rsidR="000C78BC">
        <w:rPr>
          <w:rFonts w:ascii="Arial Narrow" w:hAnsi="Arial Narrow" w:cs="Arial"/>
          <w:b/>
          <w:bCs/>
          <w:sz w:val="23"/>
          <w:szCs w:val="23"/>
        </w:rPr>
        <w:t>of this new entity would most likely</w:t>
      </w:r>
      <w:r w:rsidR="00DF1F44">
        <w:rPr>
          <w:rFonts w:ascii="Arial Narrow" w:hAnsi="Arial Narrow" w:cs="Arial"/>
          <w:b/>
          <w:bCs/>
          <w:sz w:val="23"/>
          <w:szCs w:val="23"/>
        </w:rPr>
        <w:t xml:space="preserve"> begin o</w:t>
      </w:r>
      <w:r w:rsidR="000C78BC">
        <w:rPr>
          <w:rFonts w:ascii="Arial Narrow" w:hAnsi="Arial Narrow" w:cs="Arial"/>
          <w:b/>
          <w:bCs/>
          <w:sz w:val="23"/>
          <w:szCs w:val="23"/>
        </w:rPr>
        <w:t xml:space="preserve">n </w:t>
      </w:r>
      <w:r w:rsidR="00DF1F44">
        <w:rPr>
          <w:rFonts w:ascii="Arial Narrow" w:hAnsi="Arial Narrow" w:cs="Arial"/>
          <w:b/>
          <w:bCs/>
          <w:sz w:val="23"/>
          <w:szCs w:val="23"/>
        </w:rPr>
        <w:t>Oahu and then branch out to other counties.</w:t>
      </w:r>
      <w:r w:rsidR="000C78BC">
        <w:rPr>
          <w:rFonts w:ascii="Arial Narrow" w:hAnsi="Arial Narrow" w:cs="Arial"/>
          <w:b/>
          <w:bCs/>
          <w:sz w:val="23"/>
          <w:szCs w:val="23"/>
        </w:rPr>
        <w:t xml:space="preserve"> </w:t>
      </w:r>
      <w:r w:rsidR="00684647">
        <w:rPr>
          <w:rFonts w:ascii="Arial Narrow" w:hAnsi="Arial Narrow" w:cs="Arial"/>
          <w:b/>
          <w:bCs/>
          <w:sz w:val="23"/>
          <w:szCs w:val="23"/>
        </w:rPr>
        <w:t xml:space="preserve">This entity would consist of the existing Department of Public Safety, Department of Attorney General, and Investigators. </w:t>
      </w:r>
      <w:r w:rsidR="000C78BC">
        <w:rPr>
          <w:rFonts w:ascii="Arial Narrow" w:hAnsi="Arial Narrow" w:cs="Arial"/>
          <w:b/>
          <w:bCs/>
          <w:sz w:val="23"/>
          <w:szCs w:val="23"/>
        </w:rPr>
        <w:t>Aaron Farias added that he met with the State Department of Law Enforcement and gave a presentation of their PSAP at the Joint Traffic Management Center on August 23, 2022.</w:t>
      </w:r>
      <w:r w:rsidR="00DF1F44">
        <w:rPr>
          <w:rFonts w:ascii="Arial Narrow" w:hAnsi="Arial Narrow" w:cs="Arial"/>
          <w:b/>
          <w:bCs/>
          <w:sz w:val="23"/>
          <w:szCs w:val="23"/>
        </w:rPr>
        <w:t xml:space="preserve"> </w:t>
      </w:r>
      <w:r w:rsidR="00684647">
        <w:rPr>
          <w:rFonts w:ascii="Arial Narrow" w:hAnsi="Arial Narrow" w:cs="Arial"/>
          <w:b/>
          <w:bCs/>
          <w:sz w:val="23"/>
          <w:szCs w:val="23"/>
        </w:rPr>
        <w:t xml:space="preserve">In conclusion, </w:t>
      </w:r>
      <w:r w:rsidR="007B66B1">
        <w:rPr>
          <w:rFonts w:ascii="Arial Narrow" w:hAnsi="Arial Narrow" w:cs="Arial"/>
          <w:b/>
          <w:bCs/>
          <w:sz w:val="23"/>
          <w:szCs w:val="23"/>
        </w:rPr>
        <w:t>he added that he would speak to the retired HPD Assistant Chief Doug Aton to determine a timeline for the implementation of the State Department of Law Enforcement. Lisa Hiraoka asked Aaron Farias if there was any funding mechanism included into the new bill. Aaron Farias stated that he believes there is but is unable to verify that because he has not read the bill in its entirety.</w:t>
      </w:r>
    </w:p>
    <w:p w14:paraId="666876DF" w14:textId="50A534D5" w:rsidR="007B66B1" w:rsidRDefault="007B66B1" w:rsidP="00C82238">
      <w:pPr>
        <w:ind w:left="2160"/>
        <w:rPr>
          <w:rFonts w:ascii="Arial Narrow" w:hAnsi="Arial Narrow" w:cs="Arial"/>
          <w:b/>
          <w:bCs/>
          <w:sz w:val="23"/>
          <w:szCs w:val="23"/>
        </w:rPr>
      </w:pPr>
    </w:p>
    <w:p w14:paraId="6CE8B7D4" w14:textId="4F7256AA" w:rsidR="007B66B1" w:rsidRDefault="007B66B1" w:rsidP="00C82238">
      <w:pPr>
        <w:ind w:left="2160"/>
        <w:rPr>
          <w:rFonts w:ascii="Arial Narrow" w:hAnsi="Arial Narrow" w:cs="Arial"/>
          <w:b/>
          <w:bCs/>
          <w:sz w:val="23"/>
          <w:szCs w:val="23"/>
        </w:rPr>
      </w:pPr>
      <w:r>
        <w:rPr>
          <w:rFonts w:ascii="Arial Narrow" w:hAnsi="Arial Narrow" w:cs="Arial"/>
          <w:b/>
          <w:bCs/>
          <w:sz w:val="23"/>
          <w:szCs w:val="23"/>
        </w:rPr>
        <w:lastRenderedPageBreak/>
        <w:t xml:space="preserve">Lisa </w:t>
      </w:r>
      <w:r w:rsidR="00EC279C">
        <w:rPr>
          <w:rFonts w:ascii="Arial Narrow" w:hAnsi="Arial Narrow" w:cs="Arial"/>
          <w:b/>
          <w:bCs/>
          <w:sz w:val="23"/>
          <w:szCs w:val="23"/>
        </w:rPr>
        <w:t>Hiraoka stated that</w:t>
      </w:r>
      <w:r w:rsidR="002E4A37">
        <w:rPr>
          <w:rFonts w:ascii="Arial Narrow" w:hAnsi="Arial Narrow" w:cs="Arial"/>
          <w:b/>
          <w:bCs/>
          <w:sz w:val="23"/>
          <w:szCs w:val="23"/>
        </w:rPr>
        <w:t xml:space="preserve"> if the decision to increase the legislative ceiling for FY 2024-2025 should be moved to next month’s meeting until the board can discuss HB 2171. Thalia Burns stated based on the information received from DAGS that the board should move forward </w:t>
      </w:r>
      <w:r w:rsidR="00EF1A82">
        <w:rPr>
          <w:rFonts w:ascii="Arial Narrow" w:hAnsi="Arial Narrow" w:cs="Arial"/>
          <w:b/>
          <w:bCs/>
          <w:sz w:val="23"/>
          <w:szCs w:val="23"/>
        </w:rPr>
        <w:t xml:space="preserve">in the process of increasing the legislative ceiling to ensure all timelines are met. Lisa Hiraoka stated that she briefly reviewed the HB </w:t>
      </w:r>
      <w:r w:rsidR="00E57006">
        <w:rPr>
          <w:rFonts w:ascii="Arial Narrow" w:hAnsi="Arial Narrow" w:cs="Arial"/>
          <w:b/>
          <w:bCs/>
          <w:sz w:val="23"/>
          <w:szCs w:val="23"/>
        </w:rPr>
        <w:t>2171,</w:t>
      </w:r>
      <w:r w:rsidR="00EF1A82">
        <w:rPr>
          <w:rFonts w:ascii="Arial Narrow" w:hAnsi="Arial Narrow" w:cs="Arial"/>
          <w:b/>
          <w:bCs/>
          <w:sz w:val="23"/>
          <w:szCs w:val="23"/>
        </w:rPr>
        <w:t xml:space="preserve"> and it states that $900,000 in general funds is appropriated for FY 2022-2023. </w:t>
      </w:r>
      <w:r w:rsidR="00E57006">
        <w:rPr>
          <w:rFonts w:ascii="Arial Narrow" w:hAnsi="Arial Narrow" w:cs="Arial"/>
          <w:b/>
          <w:bCs/>
          <w:sz w:val="23"/>
          <w:szCs w:val="23"/>
        </w:rPr>
        <w:t>She added that she agrees that the board can move forward with the process of increasing the legislative ceiling.</w:t>
      </w:r>
    </w:p>
    <w:p w14:paraId="70739A49" w14:textId="1DF2DD41" w:rsidR="00804831" w:rsidRDefault="00804831" w:rsidP="00C82238">
      <w:pPr>
        <w:ind w:left="2160"/>
        <w:rPr>
          <w:rFonts w:ascii="Arial Narrow" w:hAnsi="Arial Narrow" w:cs="Arial"/>
          <w:b/>
          <w:bCs/>
          <w:sz w:val="23"/>
          <w:szCs w:val="23"/>
        </w:rPr>
      </w:pPr>
    </w:p>
    <w:p w14:paraId="772804CA" w14:textId="77777777" w:rsidR="00905860" w:rsidRDefault="00804831" w:rsidP="00C82238">
      <w:pPr>
        <w:ind w:left="2160"/>
        <w:rPr>
          <w:rFonts w:ascii="Arial Narrow" w:hAnsi="Arial Narrow" w:cs="Arial"/>
          <w:b/>
          <w:bCs/>
          <w:sz w:val="23"/>
          <w:szCs w:val="23"/>
        </w:rPr>
      </w:pPr>
      <w:r>
        <w:rPr>
          <w:rFonts w:ascii="Arial Narrow" w:hAnsi="Arial Narrow" w:cs="Arial"/>
          <w:b/>
          <w:bCs/>
          <w:sz w:val="23"/>
          <w:szCs w:val="23"/>
        </w:rPr>
        <w:t xml:space="preserve">Lisa Hiraoka asked for a motion from the Finance Committee to increase the legislative ceiling for FY 2024-2025 to $11,000,000. Edward Fujioka motioned to </w:t>
      </w:r>
      <w:r w:rsidR="00905860">
        <w:rPr>
          <w:rFonts w:ascii="Arial Narrow" w:hAnsi="Arial Narrow" w:cs="Arial"/>
          <w:b/>
          <w:bCs/>
          <w:sz w:val="23"/>
          <w:szCs w:val="23"/>
        </w:rPr>
        <w:t>increase the legislative ceiling for FY 2024-2025 to $11,000,000. Corey Shaffer seconded the motion. A voice vote was taken, and the motion was unanimously approved.</w:t>
      </w:r>
    </w:p>
    <w:p w14:paraId="7C1C59CA" w14:textId="77777777" w:rsidR="00905860" w:rsidRDefault="00905860" w:rsidP="00C82238">
      <w:pPr>
        <w:ind w:left="2160"/>
        <w:rPr>
          <w:rFonts w:ascii="Arial Narrow" w:hAnsi="Arial Narrow" w:cs="Arial"/>
          <w:b/>
          <w:bCs/>
          <w:sz w:val="23"/>
          <w:szCs w:val="23"/>
        </w:rPr>
      </w:pPr>
    </w:p>
    <w:p w14:paraId="091ECE79" w14:textId="480FBA50" w:rsidR="00804831" w:rsidRDefault="00905860" w:rsidP="00C82238">
      <w:pPr>
        <w:ind w:left="2160"/>
        <w:rPr>
          <w:rFonts w:ascii="Arial Narrow" w:hAnsi="Arial Narrow" w:cs="Arial"/>
          <w:b/>
          <w:bCs/>
          <w:sz w:val="23"/>
          <w:szCs w:val="23"/>
        </w:rPr>
      </w:pPr>
      <w:r>
        <w:rPr>
          <w:rFonts w:ascii="Arial Narrow" w:hAnsi="Arial Narrow" w:cs="Arial"/>
          <w:b/>
          <w:bCs/>
          <w:sz w:val="23"/>
          <w:szCs w:val="23"/>
        </w:rPr>
        <w:t>Lisa Hiraoka asked for a motion to amend the Finance Committee agenda to</w:t>
      </w:r>
      <w:r w:rsidR="00671197">
        <w:rPr>
          <w:rFonts w:ascii="Arial Narrow" w:hAnsi="Arial Narrow" w:cs="Arial"/>
          <w:b/>
          <w:bCs/>
          <w:sz w:val="23"/>
          <w:szCs w:val="23"/>
        </w:rPr>
        <w:t xml:space="preserve"> include a discussion to increase reimbursement request for HFD’s ARCServer. Edward Fujioka motioned to amend the agenda</w:t>
      </w:r>
      <w:r w:rsidR="002C66C8">
        <w:rPr>
          <w:rFonts w:ascii="Arial Narrow" w:hAnsi="Arial Narrow" w:cs="Arial"/>
          <w:b/>
          <w:bCs/>
          <w:sz w:val="23"/>
          <w:szCs w:val="23"/>
        </w:rPr>
        <w:t xml:space="preserve">. </w:t>
      </w:r>
      <w:r w:rsidR="00671197">
        <w:rPr>
          <w:rFonts w:ascii="Arial Narrow" w:hAnsi="Arial Narrow" w:cs="Arial"/>
          <w:b/>
          <w:bCs/>
          <w:sz w:val="23"/>
          <w:szCs w:val="23"/>
        </w:rPr>
        <w:t>Francis Alueta seconded the motion. A voice vote was taken, and the motion was unanimously approved.</w:t>
      </w:r>
    </w:p>
    <w:p w14:paraId="7DAB11CE" w14:textId="26D6F69C" w:rsidR="00671197" w:rsidRDefault="00671197" w:rsidP="00C82238">
      <w:pPr>
        <w:ind w:left="2160"/>
        <w:rPr>
          <w:rFonts w:ascii="Arial Narrow" w:hAnsi="Arial Narrow" w:cs="Arial"/>
          <w:b/>
          <w:bCs/>
          <w:sz w:val="23"/>
          <w:szCs w:val="23"/>
        </w:rPr>
      </w:pPr>
    </w:p>
    <w:p w14:paraId="1FBF925E" w14:textId="0631FFE2" w:rsidR="00671197" w:rsidRDefault="00671197" w:rsidP="00C82238">
      <w:pPr>
        <w:ind w:left="2160"/>
        <w:rPr>
          <w:rFonts w:ascii="Arial Narrow" w:hAnsi="Arial Narrow" w:cs="Arial"/>
          <w:b/>
          <w:bCs/>
          <w:sz w:val="23"/>
          <w:szCs w:val="23"/>
        </w:rPr>
      </w:pPr>
      <w:r>
        <w:rPr>
          <w:rFonts w:ascii="Arial Narrow" w:hAnsi="Arial Narrow" w:cs="Arial"/>
          <w:b/>
          <w:bCs/>
          <w:sz w:val="23"/>
          <w:szCs w:val="23"/>
        </w:rPr>
        <w:t xml:space="preserve">Lisa Hiraoka asked for a motion to approve the increase in reimbursement request for HFD’s ARCServer from $2600 to $2879.58. Edward Fujioka motioned to </w:t>
      </w:r>
      <w:r w:rsidR="00B80FF1">
        <w:rPr>
          <w:rFonts w:ascii="Arial Narrow" w:hAnsi="Arial Narrow" w:cs="Arial"/>
          <w:b/>
          <w:bCs/>
          <w:sz w:val="23"/>
          <w:szCs w:val="23"/>
        </w:rPr>
        <w:t>approve</w:t>
      </w:r>
      <w:r>
        <w:rPr>
          <w:rFonts w:ascii="Arial Narrow" w:hAnsi="Arial Narrow" w:cs="Arial"/>
          <w:b/>
          <w:bCs/>
          <w:sz w:val="23"/>
          <w:szCs w:val="23"/>
        </w:rPr>
        <w:t xml:space="preserve"> the increase</w:t>
      </w:r>
      <w:r w:rsidR="002C66C8">
        <w:rPr>
          <w:rFonts w:ascii="Arial Narrow" w:hAnsi="Arial Narrow" w:cs="Arial"/>
          <w:b/>
          <w:bCs/>
          <w:sz w:val="23"/>
          <w:szCs w:val="23"/>
        </w:rPr>
        <w:t xml:space="preserve">. </w:t>
      </w:r>
      <w:r w:rsidR="00B80FF1">
        <w:rPr>
          <w:rFonts w:ascii="Arial Narrow" w:hAnsi="Arial Narrow" w:cs="Arial"/>
          <w:b/>
          <w:bCs/>
          <w:sz w:val="23"/>
          <w:szCs w:val="23"/>
        </w:rPr>
        <w:t>Francis Alueta seconded the motion. A voice vote was taken, and the motion was unanimously approved.</w:t>
      </w:r>
    </w:p>
    <w:p w14:paraId="678D9857" w14:textId="6FC894EF" w:rsidR="00E56CCF" w:rsidRPr="00C82238" w:rsidRDefault="00671197" w:rsidP="00C90D45">
      <w:pPr>
        <w:rPr>
          <w:rFonts w:ascii="Arial Narrow" w:hAnsi="Arial Narrow" w:cs="Arial"/>
          <w:b/>
          <w:bCs/>
          <w:sz w:val="23"/>
          <w:szCs w:val="23"/>
        </w:rPr>
      </w:pPr>
      <w:r>
        <w:rPr>
          <w:rFonts w:ascii="Arial Narrow" w:hAnsi="Arial Narrow" w:cs="Arial"/>
          <w:b/>
          <w:bCs/>
          <w:sz w:val="23"/>
          <w:szCs w:val="23"/>
        </w:rPr>
        <w:t xml:space="preserve"> </w:t>
      </w:r>
    </w:p>
    <w:bookmarkEnd w:id="1"/>
    <w:p w14:paraId="6E35E583"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PSAP Status Updates on Recruitment and other Personnel Issues</w:t>
      </w:r>
    </w:p>
    <w:p w14:paraId="24B2D2F2" w14:textId="1CB5E31E" w:rsidR="00571369" w:rsidRDefault="00571369" w:rsidP="00571369">
      <w:pPr>
        <w:pStyle w:val="Default"/>
        <w:numPr>
          <w:ilvl w:val="1"/>
          <w:numId w:val="1"/>
        </w:numPr>
        <w:ind w:left="1440"/>
        <w:rPr>
          <w:sz w:val="23"/>
          <w:szCs w:val="23"/>
        </w:rPr>
      </w:pPr>
      <w:r>
        <w:rPr>
          <w:sz w:val="23"/>
          <w:szCs w:val="23"/>
        </w:rPr>
        <w:t xml:space="preserve">Kauai KPD – </w:t>
      </w:r>
      <w:r w:rsidR="00AA0ED9">
        <w:rPr>
          <w:sz w:val="23"/>
          <w:szCs w:val="23"/>
        </w:rPr>
        <w:t xml:space="preserve">Stacy </w:t>
      </w:r>
      <w:r w:rsidR="00067E3A">
        <w:rPr>
          <w:sz w:val="23"/>
          <w:szCs w:val="23"/>
        </w:rPr>
        <w:t>Perreira</w:t>
      </w:r>
    </w:p>
    <w:p w14:paraId="5BF46509" w14:textId="5B0A60A8" w:rsidR="00855B6C" w:rsidRDefault="00BD15EE" w:rsidP="00BD15EE">
      <w:pPr>
        <w:pStyle w:val="Default"/>
        <w:ind w:left="1440"/>
        <w:rPr>
          <w:b/>
          <w:bCs/>
          <w:sz w:val="23"/>
          <w:szCs w:val="23"/>
        </w:rPr>
      </w:pPr>
      <w:r w:rsidRPr="00BD15EE">
        <w:rPr>
          <w:b/>
          <w:bCs/>
          <w:sz w:val="23"/>
          <w:szCs w:val="23"/>
        </w:rPr>
        <w:t>Lavina Taovao on behalf of Stacy Perreira stated that</w:t>
      </w:r>
      <w:r>
        <w:rPr>
          <w:b/>
          <w:bCs/>
          <w:sz w:val="23"/>
          <w:szCs w:val="23"/>
        </w:rPr>
        <w:t xml:space="preserve"> </w:t>
      </w:r>
      <w:r w:rsidR="00855B6C">
        <w:rPr>
          <w:b/>
          <w:bCs/>
          <w:sz w:val="23"/>
          <w:szCs w:val="23"/>
        </w:rPr>
        <w:t xml:space="preserve">KPD lost one dispatcher due to transferring to the Records Department. Currently only have two dispatchers </w:t>
      </w:r>
      <w:r w:rsidR="002C66C8">
        <w:rPr>
          <w:b/>
          <w:bCs/>
          <w:sz w:val="23"/>
          <w:szCs w:val="23"/>
        </w:rPr>
        <w:t xml:space="preserve">training </w:t>
      </w:r>
      <w:r w:rsidR="00855B6C">
        <w:rPr>
          <w:b/>
          <w:bCs/>
          <w:sz w:val="23"/>
          <w:szCs w:val="23"/>
        </w:rPr>
        <w:t>with two vacant positions.</w:t>
      </w:r>
    </w:p>
    <w:p w14:paraId="08D6B06C" w14:textId="73D8B714" w:rsidR="00BD15EE" w:rsidRPr="00BD15EE" w:rsidRDefault="00BD15EE" w:rsidP="00BD15EE">
      <w:pPr>
        <w:pStyle w:val="Default"/>
        <w:ind w:left="1440"/>
        <w:rPr>
          <w:b/>
          <w:bCs/>
          <w:sz w:val="23"/>
          <w:szCs w:val="23"/>
        </w:rPr>
      </w:pPr>
      <w:r w:rsidRPr="00BD15EE">
        <w:rPr>
          <w:b/>
          <w:bCs/>
          <w:sz w:val="23"/>
          <w:szCs w:val="23"/>
        </w:rPr>
        <w:t xml:space="preserve"> </w:t>
      </w:r>
    </w:p>
    <w:p w14:paraId="7B53473B" w14:textId="49D50454" w:rsidR="00571369" w:rsidRDefault="00571369" w:rsidP="00571369">
      <w:pPr>
        <w:pStyle w:val="Default"/>
        <w:numPr>
          <w:ilvl w:val="1"/>
          <w:numId w:val="1"/>
        </w:numPr>
        <w:ind w:left="1440"/>
        <w:rPr>
          <w:sz w:val="23"/>
          <w:szCs w:val="23"/>
        </w:rPr>
      </w:pPr>
      <w:r>
        <w:rPr>
          <w:sz w:val="23"/>
          <w:szCs w:val="23"/>
        </w:rPr>
        <w:t>Oahu PD – Aaron Farias</w:t>
      </w:r>
    </w:p>
    <w:p w14:paraId="0C13E03D" w14:textId="07D056C1" w:rsidR="00855B6C" w:rsidRDefault="00855B6C" w:rsidP="00855B6C">
      <w:pPr>
        <w:pStyle w:val="Default"/>
        <w:ind w:left="1440"/>
        <w:rPr>
          <w:b/>
          <w:bCs/>
          <w:sz w:val="23"/>
          <w:szCs w:val="23"/>
        </w:rPr>
      </w:pPr>
      <w:r w:rsidRPr="00855B6C">
        <w:rPr>
          <w:b/>
          <w:bCs/>
          <w:sz w:val="23"/>
          <w:szCs w:val="23"/>
        </w:rPr>
        <w:t>Nat</w:t>
      </w:r>
      <w:r w:rsidR="002C66C8">
        <w:rPr>
          <w:b/>
          <w:bCs/>
          <w:sz w:val="23"/>
          <w:szCs w:val="23"/>
        </w:rPr>
        <w:t>han</w:t>
      </w:r>
      <w:r w:rsidRPr="00855B6C">
        <w:rPr>
          <w:b/>
          <w:bCs/>
          <w:sz w:val="23"/>
          <w:szCs w:val="23"/>
        </w:rPr>
        <w:t xml:space="preserve"> Wharton on behalf of Aaron Farias stated that </w:t>
      </w:r>
      <w:r w:rsidR="009615ED">
        <w:rPr>
          <w:b/>
          <w:bCs/>
          <w:sz w:val="23"/>
          <w:szCs w:val="23"/>
        </w:rPr>
        <w:t xml:space="preserve">currently they have four dispatchers in radio training however, recently had two </w:t>
      </w:r>
      <w:r w:rsidR="00101826">
        <w:rPr>
          <w:b/>
          <w:bCs/>
          <w:sz w:val="23"/>
          <w:szCs w:val="23"/>
        </w:rPr>
        <w:t>personnel resign</w:t>
      </w:r>
      <w:r w:rsidR="009615ED">
        <w:rPr>
          <w:b/>
          <w:bCs/>
          <w:sz w:val="23"/>
          <w:szCs w:val="23"/>
        </w:rPr>
        <w:t xml:space="preserve"> because they felt that th</w:t>
      </w:r>
      <w:r w:rsidR="00101826">
        <w:rPr>
          <w:b/>
          <w:bCs/>
          <w:sz w:val="23"/>
          <w:szCs w:val="23"/>
        </w:rPr>
        <w:t xml:space="preserve">ey were </w:t>
      </w:r>
      <w:r w:rsidR="002C66C8">
        <w:rPr>
          <w:b/>
          <w:bCs/>
          <w:sz w:val="23"/>
          <w:szCs w:val="23"/>
        </w:rPr>
        <w:t xml:space="preserve">not </w:t>
      </w:r>
      <w:r w:rsidR="00101826">
        <w:rPr>
          <w:b/>
          <w:bCs/>
          <w:sz w:val="23"/>
          <w:szCs w:val="23"/>
        </w:rPr>
        <w:t xml:space="preserve">confident in that position. Regarding vacancies </w:t>
      </w:r>
      <w:r w:rsidR="001A0192">
        <w:rPr>
          <w:b/>
          <w:bCs/>
          <w:sz w:val="23"/>
          <w:szCs w:val="23"/>
        </w:rPr>
        <w:t xml:space="preserve">currently at the same amount and working on filling four of their </w:t>
      </w:r>
      <w:r w:rsidR="002C66C8">
        <w:rPr>
          <w:b/>
          <w:bCs/>
          <w:sz w:val="23"/>
          <w:szCs w:val="23"/>
        </w:rPr>
        <w:t xml:space="preserve">ERO </w:t>
      </w:r>
      <w:r w:rsidR="001A0192">
        <w:rPr>
          <w:b/>
          <w:bCs/>
          <w:sz w:val="23"/>
          <w:szCs w:val="23"/>
        </w:rPr>
        <w:t>positions by November 2022. In conclusion, the recruitment team is actively hiring to fill those positions.</w:t>
      </w:r>
    </w:p>
    <w:p w14:paraId="1F21B587" w14:textId="77777777" w:rsidR="001A0192" w:rsidRPr="00855B6C" w:rsidRDefault="001A0192" w:rsidP="00855B6C">
      <w:pPr>
        <w:pStyle w:val="Default"/>
        <w:ind w:left="1440"/>
        <w:rPr>
          <w:b/>
          <w:bCs/>
          <w:sz w:val="23"/>
          <w:szCs w:val="23"/>
        </w:rPr>
      </w:pPr>
    </w:p>
    <w:p w14:paraId="44E0A0EA" w14:textId="0239C8D5" w:rsidR="00571369" w:rsidRDefault="00571369" w:rsidP="00571369">
      <w:pPr>
        <w:pStyle w:val="Default"/>
        <w:numPr>
          <w:ilvl w:val="1"/>
          <w:numId w:val="1"/>
        </w:numPr>
        <w:ind w:left="1440"/>
        <w:rPr>
          <w:sz w:val="23"/>
          <w:szCs w:val="23"/>
        </w:rPr>
      </w:pPr>
      <w:r>
        <w:rPr>
          <w:sz w:val="23"/>
          <w:szCs w:val="23"/>
        </w:rPr>
        <w:t>Oahu HFD – Shawn Kuratani</w:t>
      </w:r>
    </w:p>
    <w:p w14:paraId="7DDA4A4C" w14:textId="767C3D21" w:rsidR="001A0192" w:rsidRDefault="001A0192" w:rsidP="001A0192">
      <w:pPr>
        <w:pStyle w:val="Default"/>
        <w:ind w:left="1440"/>
        <w:rPr>
          <w:b/>
          <w:bCs/>
          <w:sz w:val="23"/>
          <w:szCs w:val="23"/>
        </w:rPr>
      </w:pPr>
      <w:r w:rsidRPr="001A0192">
        <w:rPr>
          <w:b/>
          <w:bCs/>
          <w:sz w:val="23"/>
          <w:szCs w:val="23"/>
        </w:rPr>
        <w:t>Shawn Kuratani stated that HFD has nothing to report at this time.</w:t>
      </w:r>
    </w:p>
    <w:p w14:paraId="17420550" w14:textId="77777777" w:rsidR="001A0192" w:rsidRPr="001A0192" w:rsidRDefault="001A0192" w:rsidP="001A0192">
      <w:pPr>
        <w:pStyle w:val="Default"/>
        <w:ind w:left="1440"/>
        <w:rPr>
          <w:b/>
          <w:bCs/>
          <w:sz w:val="23"/>
          <w:szCs w:val="23"/>
        </w:rPr>
      </w:pPr>
    </w:p>
    <w:p w14:paraId="7889FBDC" w14:textId="5AD29E4F" w:rsidR="00571369" w:rsidRDefault="00571369" w:rsidP="00571369">
      <w:pPr>
        <w:pStyle w:val="Default"/>
        <w:numPr>
          <w:ilvl w:val="1"/>
          <w:numId w:val="1"/>
        </w:numPr>
        <w:ind w:left="1440"/>
        <w:rPr>
          <w:sz w:val="23"/>
          <w:szCs w:val="23"/>
          <w:lang w:val="fr-FR"/>
        </w:rPr>
      </w:pPr>
      <w:r w:rsidRPr="001C48D0">
        <w:rPr>
          <w:sz w:val="23"/>
          <w:szCs w:val="23"/>
          <w:lang w:val="fr-FR"/>
        </w:rPr>
        <w:t xml:space="preserve">Oahu EMS – </w:t>
      </w:r>
      <w:r w:rsidR="001C48D0" w:rsidRPr="001C48D0">
        <w:rPr>
          <w:sz w:val="23"/>
          <w:szCs w:val="23"/>
          <w:lang w:val="fr-FR"/>
        </w:rPr>
        <w:t>Lorrin Okumura, Diana Chun, Frannie Ch</w:t>
      </w:r>
      <w:r w:rsidR="001C48D0">
        <w:rPr>
          <w:sz w:val="23"/>
          <w:szCs w:val="23"/>
          <w:lang w:val="fr-FR"/>
        </w:rPr>
        <w:t>ung</w:t>
      </w:r>
    </w:p>
    <w:p w14:paraId="5D102B24" w14:textId="15EB775B" w:rsidR="001A0192" w:rsidRDefault="00987B18" w:rsidP="001A0192">
      <w:pPr>
        <w:pStyle w:val="Default"/>
        <w:ind w:left="1440"/>
        <w:rPr>
          <w:b/>
          <w:bCs/>
          <w:sz w:val="23"/>
          <w:szCs w:val="23"/>
        </w:rPr>
      </w:pPr>
      <w:r w:rsidRPr="00987B18">
        <w:rPr>
          <w:b/>
          <w:bCs/>
          <w:sz w:val="23"/>
          <w:szCs w:val="23"/>
        </w:rPr>
        <w:t>Lorrin Okumura stated that h</w:t>
      </w:r>
      <w:r>
        <w:rPr>
          <w:b/>
          <w:bCs/>
          <w:sz w:val="23"/>
          <w:szCs w:val="23"/>
        </w:rPr>
        <w:t>e would like to thank both HFD and HPD dispatch centers for helping EMS gain information on the catastrophic incident that happened on August 24</w:t>
      </w:r>
      <w:r w:rsidRPr="00987B18">
        <w:rPr>
          <w:b/>
          <w:bCs/>
          <w:sz w:val="23"/>
          <w:szCs w:val="23"/>
          <w:vertAlign w:val="superscript"/>
        </w:rPr>
        <w:t>th</w:t>
      </w:r>
      <w:r>
        <w:rPr>
          <w:b/>
          <w:bCs/>
          <w:sz w:val="23"/>
          <w:szCs w:val="23"/>
        </w:rPr>
        <w:t xml:space="preserve">, 2022. </w:t>
      </w:r>
      <w:r w:rsidR="00E10C6C">
        <w:rPr>
          <w:b/>
          <w:bCs/>
          <w:sz w:val="23"/>
          <w:szCs w:val="23"/>
        </w:rPr>
        <w:t>The situation is still under investigation to determine the roo</w:t>
      </w:r>
      <w:r w:rsidR="002C66C8">
        <w:rPr>
          <w:b/>
          <w:bCs/>
          <w:sz w:val="23"/>
          <w:szCs w:val="23"/>
        </w:rPr>
        <w:t>t</w:t>
      </w:r>
      <w:r w:rsidR="00E10C6C">
        <w:rPr>
          <w:b/>
          <w:bCs/>
          <w:sz w:val="23"/>
          <w:szCs w:val="23"/>
        </w:rPr>
        <w:t xml:space="preserve"> of the problem that occurred. Regarding the dispatch center they are currently going through a </w:t>
      </w:r>
      <w:r w:rsidR="002C66C8">
        <w:rPr>
          <w:b/>
          <w:bCs/>
          <w:sz w:val="23"/>
          <w:szCs w:val="23"/>
        </w:rPr>
        <w:t>m</w:t>
      </w:r>
      <w:r w:rsidR="00002921">
        <w:rPr>
          <w:b/>
          <w:bCs/>
          <w:sz w:val="23"/>
          <w:szCs w:val="23"/>
        </w:rPr>
        <w:t>andatory</w:t>
      </w:r>
      <w:r w:rsidR="00E10C6C">
        <w:rPr>
          <w:b/>
          <w:bCs/>
          <w:sz w:val="23"/>
          <w:szCs w:val="23"/>
        </w:rPr>
        <w:t xml:space="preserve"> training refresher for all dispatchers. </w:t>
      </w:r>
      <w:r w:rsidR="00002921">
        <w:rPr>
          <w:b/>
          <w:bCs/>
          <w:sz w:val="23"/>
          <w:szCs w:val="23"/>
        </w:rPr>
        <w:t>Furthermore, this training will cover all procedures and policies for the JTMC and Priority Dispatch Pro QA.</w:t>
      </w:r>
    </w:p>
    <w:p w14:paraId="40122220" w14:textId="77777777" w:rsidR="00002921" w:rsidRPr="00987B18" w:rsidRDefault="00002921" w:rsidP="001A0192">
      <w:pPr>
        <w:pStyle w:val="Default"/>
        <w:ind w:left="1440"/>
        <w:rPr>
          <w:b/>
          <w:bCs/>
          <w:sz w:val="23"/>
          <w:szCs w:val="23"/>
        </w:rPr>
      </w:pPr>
    </w:p>
    <w:p w14:paraId="6090125E" w14:textId="054E9450" w:rsidR="00571369" w:rsidRDefault="00571369" w:rsidP="00571369">
      <w:pPr>
        <w:pStyle w:val="Default"/>
        <w:numPr>
          <w:ilvl w:val="1"/>
          <w:numId w:val="1"/>
        </w:numPr>
        <w:ind w:left="1440"/>
        <w:rPr>
          <w:sz w:val="23"/>
          <w:szCs w:val="23"/>
        </w:rPr>
      </w:pPr>
      <w:r>
        <w:rPr>
          <w:sz w:val="23"/>
          <w:szCs w:val="23"/>
        </w:rPr>
        <w:t>Maui PD – Davlynn Racadio</w:t>
      </w:r>
    </w:p>
    <w:p w14:paraId="3A183F7D" w14:textId="65EEB139" w:rsidR="003313A8" w:rsidRDefault="003313A8" w:rsidP="003313A8">
      <w:pPr>
        <w:pStyle w:val="Default"/>
        <w:ind w:left="1440"/>
        <w:rPr>
          <w:b/>
          <w:bCs/>
          <w:sz w:val="23"/>
          <w:szCs w:val="23"/>
        </w:rPr>
      </w:pPr>
      <w:r w:rsidRPr="003313A8">
        <w:rPr>
          <w:b/>
          <w:bCs/>
          <w:sz w:val="23"/>
          <w:szCs w:val="23"/>
        </w:rPr>
        <w:lastRenderedPageBreak/>
        <w:t>Davlynn Racadio stated that MPD has obtained a list of applicants.</w:t>
      </w:r>
      <w:r>
        <w:rPr>
          <w:b/>
          <w:bCs/>
          <w:sz w:val="23"/>
          <w:szCs w:val="23"/>
        </w:rPr>
        <w:t xml:space="preserve"> No further updates on recruitment and personnel issues </w:t>
      </w:r>
      <w:r w:rsidR="000E583F">
        <w:rPr>
          <w:b/>
          <w:bCs/>
          <w:sz w:val="23"/>
          <w:szCs w:val="23"/>
        </w:rPr>
        <w:t>currently</w:t>
      </w:r>
      <w:r>
        <w:rPr>
          <w:b/>
          <w:bCs/>
          <w:sz w:val="23"/>
          <w:szCs w:val="23"/>
        </w:rPr>
        <w:t>.</w:t>
      </w:r>
    </w:p>
    <w:p w14:paraId="081961CB" w14:textId="77777777" w:rsidR="003313A8" w:rsidRPr="003313A8" w:rsidRDefault="003313A8" w:rsidP="003313A8">
      <w:pPr>
        <w:pStyle w:val="Default"/>
        <w:ind w:left="1440"/>
        <w:rPr>
          <w:b/>
          <w:bCs/>
          <w:sz w:val="23"/>
          <w:szCs w:val="23"/>
        </w:rPr>
      </w:pPr>
    </w:p>
    <w:p w14:paraId="121D8C46" w14:textId="329C61A8" w:rsidR="00571369" w:rsidRDefault="00571369" w:rsidP="00571369">
      <w:pPr>
        <w:pStyle w:val="Default"/>
        <w:numPr>
          <w:ilvl w:val="1"/>
          <w:numId w:val="1"/>
        </w:numPr>
        <w:ind w:left="1440"/>
        <w:rPr>
          <w:sz w:val="23"/>
          <w:szCs w:val="23"/>
        </w:rPr>
      </w:pPr>
      <w:r>
        <w:rPr>
          <w:sz w:val="23"/>
          <w:szCs w:val="23"/>
        </w:rPr>
        <w:t>Molokai PD – Davlynn Racadio</w:t>
      </w:r>
    </w:p>
    <w:p w14:paraId="08B8BCD2" w14:textId="345B4465" w:rsidR="003313A8" w:rsidRDefault="003313A8" w:rsidP="003313A8">
      <w:pPr>
        <w:pStyle w:val="Default"/>
        <w:ind w:left="720" w:firstLine="720"/>
        <w:rPr>
          <w:b/>
          <w:bCs/>
          <w:sz w:val="23"/>
          <w:szCs w:val="23"/>
        </w:rPr>
      </w:pPr>
      <w:r>
        <w:rPr>
          <w:b/>
          <w:bCs/>
          <w:sz w:val="23"/>
          <w:szCs w:val="23"/>
        </w:rPr>
        <w:t>Refer to Maui PD above</w:t>
      </w:r>
      <w:r w:rsidRPr="003313A8">
        <w:rPr>
          <w:b/>
          <w:bCs/>
          <w:sz w:val="23"/>
          <w:szCs w:val="23"/>
        </w:rPr>
        <w:t>.</w:t>
      </w:r>
    </w:p>
    <w:p w14:paraId="5A67AB69" w14:textId="77777777" w:rsidR="003313A8" w:rsidRDefault="003313A8" w:rsidP="003313A8">
      <w:pPr>
        <w:pStyle w:val="Default"/>
        <w:ind w:left="1440"/>
        <w:rPr>
          <w:sz w:val="23"/>
          <w:szCs w:val="23"/>
        </w:rPr>
      </w:pPr>
    </w:p>
    <w:p w14:paraId="129B1108" w14:textId="32307C69" w:rsidR="00571369" w:rsidRDefault="00571369" w:rsidP="00571369">
      <w:pPr>
        <w:pStyle w:val="Default"/>
        <w:numPr>
          <w:ilvl w:val="1"/>
          <w:numId w:val="1"/>
        </w:numPr>
        <w:ind w:left="1440"/>
        <w:rPr>
          <w:sz w:val="23"/>
          <w:szCs w:val="23"/>
        </w:rPr>
      </w:pPr>
      <w:r>
        <w:rPr>
          <w:sz w:val="23"/>
          <w:szCs w:val="23"/>
        </w:rPr>
        <w:t>Hawaii PD – Robert Fujitake</w:t>
      </w:r>
    </w:p>
    <w:p w14:paraId="0921A3DC" w14:textId="170F62CD" w:rsidR="003313A8" w:rsidRDefault="000E583F" w:rsidP="003313A8">
      <w:pPr>
        <w:pStyle w:val="Default"/>
        <w:ind w:left="1440"/>
        <w:rPr>
          <w:b/>
          <w:bCs/>
          <w:sz w:val="23"/>
          <w:szCs w:val="23"/>
        </w:rPr>
      </w:pPr>
      <w:r w:rsidRPr="000E583F">
        <w:rPr>
          <w:b/>
          <w:bCs/>
          <w:sz w:val="23"/>
          <w:szCs w:val="23"/>
        </w:rPr>
        <w:t>Robert Fujitake stated that</w:t>
      </w:r>
      <w:r w:rsidR="005A5A84">
        <w:rPr>
          <w:b/>
          <w:bCs/>
          <w:sz w:val="23"/>
          <w:szCs w:val="23"/>
        </w:rPr>
        <w:t xml:space="preserve"> currently six new PCO</w:t>
      </w:r>
      <w:r w:rsidR="00E90178">
        <w:rPr>
          <w:b/>
          <w:bCs/>
          <w:sz w:val="23"/>
          <w:szCs w:val="23"/>
        </w:rPr>
        <w:t>1</w:t>
      </w:r>
      <w:r w:rsidR="005A5A84">
        <w:rPr>
          <w:b/>
          <w:bCs/>
          <w:sz w:val="23"/>
          <w:szCs w:val="23"/>
        </w:rPr>
        <w:t xml:space="preserve"> </w:t>
      </w:r>
      <w:r w:rsidR="00E90178">
        <w:rPr>
          <w:b/>
          <w:bCs/>
          <w:sz w:val="23"/>
          <w:szCs w:val="23"/>
        </w:rPr>
        <w:t xml:space="preserve">positions will begin employment on September 16, 2022. </w:t>
      </w:r>
      <w:r w:rsidR="00602489">
        <w:rPr>
          <w:b/>
          <w:bCs/>
          <w:sz w:val="23"/>
          <w:szCs w:val="23"/>
        </w:rPr>
        <w:t xml:space="preserve">A realistic job preview for interested candidates for the position was conducted and a total of five applicants have scheduled interviews. In conclusion, </w:t>
      </w:r>
      <w:r w:rsidR="002C66C8">
        <w:rPr>
          <w:b/>
          <w:bCs/>
          <w:sz w:val="23"/>
          <w:szCs w:val="23"/>
        </w:rPr>
        <w:t xml:space="preserve">with </w:t>
      </w:r>
      <w:r w:rsidR="00602489">
        <w:rPr>
          <w:b/>
          <w:bCs/>
          <w:sz w:val="23"/>
          <w:szCs w:val="23"/>
        </w:rPr>
        <w:t>the addition of those six hires the total number of vacancies will be at ten.</w:t>
      </w:r>
      <w:r w:rsidR="00E90178">
        <w:rPr>
          <w:b/>
          <w:bCs/>
          <w:sz w:val="23"/>
          <w:szCs w:val="23"/>
        </w:rPr>
        <w:t xml:space="preserve"> </w:t>
      </w:r>
    </w:p>
    <w:p w14:paraId="44861587" w14:textId="77777777" w:rsidR="000E583F" w:rsidRPr="000E583F" w:rsidRDefault="000E583F" w:rsidP="003313A8">
      <w:pPr>
        <w:pStyle w:val="Default"/>
        <w:ind w:left="1440"/>
        <w:rPr>
          <w:b/>
          <w:bCs/>
          <w:sz w:val="23"/>
          <w:szCs w:val="23"/>
        </w:rPr>
      </w:pPr>
    </w:p>
    <w:p w14:paraId="61E90AD7" w14:textId="6D5A8A25" w:rsidR="00571369" w:rsidRDefault="00571369" w:rsidP="00571369">
      <w:pPr>
        <w:pStyle w:val="Default"/>
        <w:numPr>
          <w:ilvl w:val="1"/>
          <w:numId w:val="1"/>
        </w:numPr>
        <w:ind w:left="1440"/>
        <w:rPr>
          <w:sz w:val="23"/>
          <w:szCs w:val="23"/>
        </w:rPr>
      </w:pPr>
      <w:r>
        <w:rPr>
          <w:sz w:val="23"/>
          <w:szCs w:val="23"/>
        </w:rPr>
        <w:t>Hawaii FD – Vern Hara</w:t>
      </w:r>
    </w:p>
    <w:p w14:paraId="4572ACBF" w14:textId="2586904D" w:rsidR="00602489" w:rsidRDefault="00602489" w:rsidP="00602489">
      <w:pPr>
        <w:pStyle w:val="Default"/>
        <w:ind w:left="1440"/>
        <w:rPr>
          <w:b/>
          <w:bCs/>
          <w:sz w:val="23"/>
          <w:szCs w:val="23"/>
        </w:rPr>
      </w:pPr>
      <w:r w:rsidRPr="00602489">
        <w:rPr>
          <w:b/>
          <w:bCs/>
          <w:sz w:val="23"/>
          <w:szCs w:val="23"/>
        </w:rPr>
        <w:t>Stacy Domingo</w:t>
      </w:r>
      <w:r>
        <w:rPr>
          <w:b/>
          <w:bCs/>
          <w:sz w:val="23"/>
          <w:szCs w:val="23"/>
        </w:rPr>
        <w:t xml:space="preserve"> on behalf of Vern Hara stated that </w:t>
      </w:r>
      <w:r w:rsidR="002C66C8">
        <w:rPr>
          <w:b/>
          <w:bCs/>
          <w:sz w:val="23"/>
          <w:szCs w:val="23"/>
        </w:rPr>
        <w:t xml:space="preserve">four of five trainees left prior to finishing </w:t>
      </w:r>
      <w:r>
        <w:rPr>
          <w:b/>
          <w:bCs/>
          <w:sz w:val="23"/>
          <w:szCs w:val="23"/>
        </w:rPr>
        <w:t xml:space="preserve">training. </w:t>
      </w:r>
      <w:r w:rsidR="00830436">
        <w:rPr>
          <w:b/>
          <w:bCs/>
          <w:sz w:val="23"/>
          <w:szCs w:val="23"/>
        </w:rPr>
        <w:t xml:space="preserve">The remaining trainee was promoted after she completed her training however, resigned shortly after. Currently they are 4 trainees that have started that </w:t>
      </w:r>
      <w:r w:rsidR="009522CA">
        <w:rPr>
          <w:b/>
          <w:bCs/>
          <w:sz w:val="23"/>
          <w:szCs w:val="23"/>
        </w:rPr>
        <w:t>HFD will be moving forward with.</w:t>
      </w:r>
    </w:p>
    <w:p w14:paraId="1D8AE0A0" w14:textId="77777777" w:rsidR="009522CA" w:rsidRPr="00602489" w:rsidRDefault="009522CA" w:rsidP="00602489">
      <w:pPr>
        <w:pStyle w:val="Default"/>
        <w:ind w:left="1440"/>
        <w:rPr>
          <w:b/>
          <w:bCs/>
          <w:sz w:val="23"/>
          <w:szCs w:val="23"/>
        </w:rPr>
      </w:pPr>
    </w:p>
    <w:p w14:paraId="0DE6F749" w14:textId="77777777" w:rsidR="00571369" w:rsidRPr="00655423"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70A97565" w14:textId="77777777" w:rsidR="00571369" w:rsidRPr="00490CF0" w:rsidRDefault="00571369" w:rsidP="00571369">
      <w:pPr>
        <w:numPr>
          <w:ilvl w:val="1"/>
          <w:numId w:val="1"/>
        </w:numPr>
        <w:ind w:left="1440"/>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p>
    <w:p w14:paraId="3009A7A4" w14:textId="45C5B438" w:rsidR="00571369" w:rsidRPr="00F96680" w:rsidRDefault="00571369" w:rsidP="00571369">
      <w:pPr>
        <w:numPr>
          <w:ilvl w:val="1"/>
          <w:numId w:val="1"/>
        </w:numPr>
        <w:ind w:left="1440"/>
        <w:rPr>
          <w:rFonts w:ascii="Arial Narrow" w:hAnsi="Arial Narrow" w:cs="Arial"/>
          <w:b/>
          <w:bCs/>
          <w:sz w:val="28"/>
          <w:szCs w:val="28"/>
          <w:u w:val="single"/>
        </w:rPr>
      </w:pPr>
      <w:r w:rsidRPr="00490CF0">
        <w:rPr>
          <w:rFonts w:ascii="Arial Narrow" w:hAnsi="Arial Narrow" w:cs="Arial"/>
          <w:sz w:val="23"/>
          <w:szCs w:val="23"/>
        </w:rPr>
        <w:t>Others</w:t>
      </w:r>
    </w:p>
    <w:p w14:paraId="4C9FB032" w14:textId="77777777" w:rsidR="00F96680" w:rsidRPr="00490CF0" w:rsidRDefault="00F96680" w:rsidP="00400660">
      <w:pPr>
        <w:rPr>
          <w:rFonts w:ascii="Arial Narrow" w:hAnsi="Arial Narrow" w:cs="Arial"/>
          <w:b/>
          <w:bCs/>
          <w:sz w:val="28"/>
          <w:szCs w:val="28"/>
          <w:u w:val="single"/>
        </w:rPr>
      </w:pPr>
    </w:p>
    <w:p w14:paraId="7D711378" w14:textId="77777777" w:rsidR="00571369" w:rsidRPr="00994B57"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7604DB13" w14:textId="77777777" w:rsidR="00571369" w:rsidRDefault="00571369" w:rsidP="00571369">
      <w:pPr>
        <w:numPr>
          <w:ilvl w:val="1"/>
          <w:numId w:val="1"/>
        </w:numPr>
        <w:ind w:left="1440"/>
        <w:rPr>
          <w:rFonts w:ascii="Arial Narrow" w:hAnsi="Arial Narrow" w:cs="Arial"/>
          <w:sz w:val="23"/>
          <w:szCs w:val="23"/>
        </w:rPr>
      </w:pPr>
      <w:r w:rsidRPr="00490CF0">
        <w:rPr>
          <w:rFonts w:ascii="Arial Narrow" w:hAnsi="Arial Narrow" w:cs="Arial"/>
          <w:sz w:val="23"/>
          <w:szCs w:val="23"/>
        </w:rPr>
        <w:t>Future Virtual Meeting Dates/Times (9:00AM-12:00PM)</w:t>
      </w:r>
    </w:p>
    <w:p w14:paraId="14A14E48" w14:textId="77777777" w:rsidR="00571369" w:rsidRDefault="00571369" w:rsidP="00571369">
      <w:pPr>
        <w:numPr>
          <w:ilvl w:val="2"/>
          <w:numId w:val="1"/>
        </w:numPr>
        <w:rPr>
          <w:rFonts w:ascii="Arial Narrow" w:hAnsi="Arial Narrow" w:cs="Arial"/>
          <w:sz w:val="23"/>
          <w:szCs w:val="23"/>
        </w:rPr>
      </w:pPr>
      <w:r>
        <w:rPr>
          <w:rFonts w:ascii="Arial Narrow" w:hAnsi="Arial Narrow" w:cs="Arial"/>
          <w:sz w:val="23"/>
          <w:szCs w:val="23"/>
        </w:rPr>
        <w:t>Thursday, October 13, 2022 (Combined Meeting)</w:t>
      </w:r>
    </w:p>
    <w:p w14:paraId="0B44E073" w14:textId="77777777" w:rsidR="00571369" w:rsidRDefault="00571369" w:rsidP="00571369">
      <w:pPr>
        <w:numPr>
          <w:ilvl w:val="2"/>
          <w:numId w:val="1"/>
        </w:numPr>
        <w:rPr>
          <w:rFonts w:ascii="Arial Narrow" w:hAnsi="Arial Narrow" w:cs="Arial"/>
          <w:sz w:val="23"/>
          <w:szCs w:val="23"/>
        </w:rPr>
      </w:pPr>
      <w:r>
        <w:rPr>
          <w:rFonts w:ascii="Arial Narrow" w:hAnsi="Arial Narrow" w:cs="Arial"/>
          <w:sz w:val="23"/>
          <w:szCs w:val="23"/>
        </w:rPr>
        <w:t>Thursday, November 10, 2022 (Combined Meeting)</w:t>
      </w:r>
    </w:p>
    <w:p w14:paraId="6C634968" w14:textId="77777777" w:rsidR="00571369" w:rsidRPr="00490CF0" w:rsidRDefault="00571369" w:rsidP="00571369">
      <w:pPr>
        <w:numPr>
          <w:ilvl w:val="2"/>
          <w:numId w:val="1"/>
        </w:numPr>
        <w:rPr>
          <w:rFonts w:ascii="Arial Narrow" w:hAnsi="Arial Narrow" w:cs="Arial"/>
          <w:sz w:val="23"/>
          <w:szCs w:val="23"/>
        </w:rPr>
      </w:pPr>
      <w:r>
        <w:rPr>
          <w:rFonts w:ascii="Arial Narrow" w:hAnsi="Arial Narrow" w:cs="Arial"/>
          <w:sz w:val="23"/>
          <w:szCs w:val="23"/>
        </w:rPr>
        <w:t>Thursday, December 8, 2022 (Combined Meeting)</w:t>
      </w:r>
    </w:p>
    <w:p w14:paraId="38040C60" w14:textId="77777777"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Future Conference Dates (3 Months of Advanced Approval Required)</w:t>
      </w:r>
    </w:p>
    <w:p w14:paraId="74512CBD" w14:textId="6BD5DA86" w:rsidR="008234E1" w:rsidRDefault="008234E1" w:rsidP="00571369">
      <w:pPr>
        <w:numPr>
          <w:ilvl w:val="2"/>
          <w:numId w:val="1"/>
        </w:numPr>
        <w:rPr>
          <w:rFonts w:ascii="Arial Narrow" w:hAnsi="Arial Narrow" w:cs="Arial"/>
          <w:sz w:val="23"/>
          <w:szCs w:val="23"/>
        </w:rPr>
      </w:pPr>
      <w:r>
        <w:rPr>
          <w:rFonts w:ascii="Arial Narrow" w:hAnsi="Arial Narrow" w:cs="Arial"/>
          <w:sz w:val="23"/>
          <w:szCs w:val="23"/>
        </w:rPr>
        <w:t>911 GTW Conference, February 26-March 1, 2023,</w:t>
      </w:r>
      <w:r w:rsidR="00717DA5">
        <w:rPr>
          <w:rFonts w:ascii="Arial Narrow" w:hAnsi="Arial Narrow" w:cs="Arial"/>
          <w:sz w:val="23"/>
          <w:szCs w:val="23"/>
        </w:rPr>
        <w:t xml:space="preserve"> Arlington, VA</w:t>
      </w:r>
    </w:p>
    <w:p w14:paraId="062D36DA" w14:textId="09E0FD5C" w:rsidR="00371C14" w:rsidRDefault="00371C14" w:rsidP="00571369">
      <w:pPr>
        <w:numPr>
          <w:ilvl w:val="2"/>
          <w:numId w:val="1"/>
        </w:numPr>
        <w:rPr>
          <w:rFonts w:ascii="Arial Narrow" w:hAnsi="Arial Narrow" w:cs="Arial"/>
          <w:sz w:val="23"/>
          <w:szCs w:val="23"/>
        </w:rPr>
      </w:pPr>
      <w:r>
        <w:rPr>
          <w:rFonts w:ascii="Arial Narrow" w:hAnsi="Arial Narrow" w:cs="Arial"/>
          <w:sz w:val="23"/>
          <w:szCs w:val="23"/>
        </w:rPr>
        <w:t>Pictometry/EagleView, April 24-27</w:t>
      </w:r>
      <w:r w:rsidRPr="00371C14">
        <w:rPr>
          <w:rFonts w:ascii="Arial Narrow" w:hAnsi="Arial Narrow" w:cs="Arial"/>
          <w:sz w:val="23"/>
          <w:szCs w:val="23"/>
          <w:vertAlign w:val="superscript"/>
        </w:rPr>
        <w:t>th</w:t>
      </w:r>
      <w:r>
        <w:rPr>
          <w:rFonts w:ascii="Arial Narrow" w:hAnsi="Arial Narrow" w:cs="Arial"/>
          <w:sz w:val="23"/>
          <w:szCs w:val="23"/>
        </w:rPr>
        <w:t>, San Antonio, TX</w:t>
      </w:r>
    </w:p>
    <w:p w14:paraId="2DE98AFC" w14:textId="6EDBD2AE" w:rsidR="00571369" w:rsidRDefault="00571369" w:rsidP="00571369">
      <w:pPr>
        <w:numPr>
          <w:ilvl w:val="1"/>
          <w:numId w:val="1"/>
        </w:numPr>
        <w:ind w:left="1440"/>
        <w:rPr>
          <w:rFonts w:ascii="Arial Narrow" w:hAnsi="Arial Narrow" w:cs="Arial"/>
          <w:sz w:val="23"/>
          <w:szCs w:val="23"/>
        </w:rPr>
      </w:pPr>
      <w:r>
        <w:rPr>
          <w:rFonts w:ascii="Arial Narrow" w:hAnsi="Arial Narrow" w:cs="Arial"/>
          <w:sz w:val="23"/>
          <w:szCs w:val="23"/>
        </w:rPr>
        <w:t>Others</w:t>
      </w:r>
    </w:p>
    <w:p w14:paraId="022E5028" w14:textId="77777777" w:rsidR="00F96680" w:rsidRPr="00490CF0" w:rsidRDefault="00F96680" w:rsidP="00571369">
      <w:pPr>
        <w:numPr>
          <w:ilvl w:val="1"/>
          <w:numId w:val="1"/>
        </w:numPr>
        <w:ind w:left="1440"/>
        <w:rPr>
          <w:rFonts w:ascii="Arial Narrow" w:hAnsi="Arial Narrow" w:cs="Arial"/>
          <w:sz w:val="23"/>
          <w:szCs w:val="23"/>
        </w:rPr>
      </w:pPr>
    </w:p>
    <w:p w14:paraId="7385AD7A" w14:textId="7042AAAD" w:rsidR="00571369" w:rsidRPr="00F96680"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Open Forum: Public comment on issues not on the Committee Meeting Agenda</w:t>
      </w:r>
    </w:p>
    <w:p w14:paraId="489A9F3D" w14:textId="233F5A20" w:rsidR="00F96680" w:rsidRPr="00F96680" w:rsidRDefault="00F96680" w:rsidP="00F96680">
      <w:pPr>
        <w:rPr>
          <w:rFonts w:ascii="Arial Narrow" w:hAnsi="Arial Narrow" w:cs="Arial"/>
          <w:b/>
          <w:bCs/>
          <w:sz w:val="26"/>
          <w:szCs w:val="26"/>
        </w:rPr>
      </w:pPr>
      <w:r w:rsidRPr="00F96680">
        <w:rPr>
          <w:rFonts w:ascii="Arial Narrow" w:hAnsi="Arial Narrow" w:cs="Arial"/>
          <w:b/>
          <w:bCs/>
          <w:sz w:val="26"/>
          <w:szCs w:val="26"/>
        </w:rPr>
        <w:t>There was no public comment on issues on the agenda.</w:t>
      </w:r>
    </w:p>
    <w:p w14:paraId="56DA68A0" w14:textId="77777777" w:rsidR="00F96680" w:rsidRPr="00036544" w:rsidRDefault="00F96680" w:rsidP="00F96680">
      <w:pPr>
        <w:rPr>
          <w:rFonts w:ascii="Arial Narrow" w:hAnsi="Arial Narrow" w:cs="Arial"/>
          <w:b/>
          <w:bCs/>
          <w:color w:val="4472C4"/>
          <w:sz w:val="28"/>
          <w:szCs w:val="28"/>
          <w:u w:val="single"/>
        </w:rPr>
      </w:pPr>
    </w:p>
    <w:p w14:paraId="0E440CD0" w14:textId="7A7A362F" w:rsidR="00571369" w:rsidRPr="00F96680" w:rsidRDefault="00571369" w:rsidP="00571369">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75A78BBD" w14:textId="7B875E58" w:rsidR="00F96680" w:rsidRPr="00F96680" w:rsidRDefault="00F96680" w:rsidP="00F96680">
      <w:pPr>
        <w:rPr>
          <w:rFonts w:ascii="Arial Narrow" w:hAnsi="Arial Narrow" w:cs="Arial"/>
          <w:b/>
          <w:bCs/>
          <w:sz w:val="26"/>
          <w:szCs w:val="26"/>
        </w:rPr>
      </w:pPr>
      <w:r w:rsidRPr="00F96680">
        <w:rPr>
          <w:rFonts w:ascii="Arial Narrow" w:hAnsi="Arial Narrow" w:cs="Arial"/>
          <w:b/>
          <w:bCs/>
          <w:sz w:val="26"/>
          <w:szCs w:val="26"/>
        </w:rPr>
        <w:t xml:space="preserve">Tony Ramirez motioned to adjourn the meeting. </w:t>
      </w:r>
      <w:r>
        <w:rPr>
          <w:rFonts w:ascii="Arial Narrow" w:hAnsi="Arial Narrow" w:cs="Arial"/>
          <w:b/>
          <w:bCs/>
          <w:sz w:val="26"/>
          <w:szCs w:val="26"/>
        </w:rPr>
        <w:t>Corey Shaffer</w:t>
      </w:r>
      <w:r w:rsidRPr="00F96680">
        <w:rPr>
          <w:rFonts w:ascii="Arial Narrow" w:hAnsi="Arial Narrow" w:cs="Arial"/>
          <w:b/>
          <w:bCs/>
          <w:sz w:val="26"/>
          <w:szCs w:val="26"/>
        </w:rPr>
        <w:t xml:space="preserve"> seconded the motion. A voice vote was taken, and the adjournment was unanimously approved. The meeting was adjourned.</w:t>
      </w:r>
    </w:p>
    <w:p w14:paraId="3D7DADEC" w14:textId="77777777" w:rsidR="00F96680" w:rsidRPr="001D5928" w:rsidRDefault="00F96680" w:rsidP="00F96680">
      <w:pPr>
        <w:rPr>
          <w:rFonts w:ascii="Arial Narrow" w:hAnsi="Arial Narrow" w:cs="Arial"/>
          <w:b/>
          <w:bCs/>
          <w:color w:val="4472C4"/>
          <w:sz w:val="28"/>
          <w:szCs w:val="28"/>
          <w:u w:val="single"/>
        </w:rPr>
      </w:pPr>
    </w:p>
    <w:p w14:paraId="63AC4FF1" w14:textId="77777777" w:rsidR="00571369" w:rsidRPr="005B5C28" w:rsidRDefault="00571369" w:rsidP="00571369">
      <w:pPr>
        <w:jc w:val="center"/>
        <w:rPr>
          <w:rFonts w:ascii="Arial Narrow" w:hAnsi="Arial Narrow" w:cs="Arial"/>
          <w:b/>
          <w:bCs/>
          <w:sz w:val="28"/>
          <w:szCs w:val="28"/>
          <w:u w:val="single"/>
        </w:rPr>
      </w:pPr>
    </w:p>
    <w:p w14:paraId="445F52EA" w14:textId="77777777" w:rsidR="003E5A02" w:rsidRDefault="003E5A02"/>
    <w:sectPr w:rsidR="003E5A02" w:rsidSect="004D291C">
      <w:footerReference w:type="default" r:id="rId10"/>
      <w:footerReference w:type="first" r:id="rId11"/>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5CC7" w14:textId="77777777" w:rsidR="006E1C30" w:rsidRDefault="006E1C30">
      <w:r>
        <w:separator/>
      </w:r>
    </w:p>
  </w:endnote>
  <w:endnote w:type="continuationSeparator" w:id="0">
    <w:p w14:paraId="1F505C8A" w14:textId="77777777" w:rsidR="006E1C30" w:rsidRDefault="006E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349383"/>
      <w:docPartObj>
        <w:docPartGallery w:val="Page Numbers (Bottom of Page)"/>
        <w:docPartUnique/>
      </w:docPartObj>
    </w:sdtPr>
    <w:sdtEndPr>
      <w:rPr>
        <w:color w:val="7F7F7F" w:themeColor="background1" w:themeShade="7F"/>
        <w:spacing w:val="60"/>
      </w:rPr>
    </w:sdtEndPr>
    <w:sdtContent>
      <w:p w14:paraId="1E3136D0" w14:textId="7BE31120"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441CDFD" w14:textId="77777777" w:rsidR="004D291C" w:rsidRDefault="004D291C" w:rsidP="004D291C">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6B8807D9" w14:textId="77777777" w:rsidR="004D291C" w:rsidRDefault="004D291C" w:rsidP="004D291C">
    <w:pPr>
      <w:pStyle w:val="Footer"/>
    </w:pPr>
    <w:r>
      <w:t>808-391-7971</w:t>
    </w:r>
    <w:r>
      <w:rPr>
        <w:spacing w:val="-2"/>
      </w:rPr>
      <w:t xml:space="preserve"> </w:t>
    </w:r>
    <w:r>
      <w:t>(voice/tty)</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history="1">
      <w:r>
        <w:rPr>
          <w:rStyle w:val="Hyperlink"/>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p w14:paraId="2CD8B139" w14:textId="4718D1B0" w:rsidR="00347043" w:rsidRDefault="00000000" w:rsidP="00347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170811"/>
      <w:docPartObj>
        <w:docPartGallery w:val="Page Numbers (Bottom of Page)"/>
        <w:docPartUnique/>
      </w:docPartObj>
    </w:sdtPr>
    <w:sdtEndPr>
      <w:rPr>
        <w:color w:val="7F7F7F" w:themeColor="background1" w:themeShade="7F"/>
        <w:spacing w:val="60"/>
      </w:rPr>
    </w:sdtEndPr>
    <w:sdtContent>
      <w:p w14:paraId="2C96CC67" w14:textId="4DB28B7E" w:rsidR="004D291C" w:rsidRDefault="004D29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18D29F9" w14:textId="77777777" w:rsidR="004D291C" w:rsidRDefault="004D291C" w:rsidP="004D291C">
    <w:pPr>
      <w:pStyle w:val="BodyText"/>
      <w:ind w:left="16" w:right="104" w:firstLine="0"/>
      <w:jc w:val="center"/>
      <w:rPr>
        <w:rFonts w:ascii="Times New Roman"/>
      </w:rPr>
    </w:pPr>
    <w:r>
      <w:rPr>
        <w:rFonts w:ascii="Times New Roman"/>
      </w:rPr>
      <w:t>If</w:t>
    </w:r>
    <w:r>
      <w:rPr>
        <w:rFonts w:ascii="Times New Roman"/>
        <w:spacing w:val="2"/>
      </w:rPr>
      <w:t xml:space="preserve"> </w:t>
    </w:r>
    <w:r>
      <w:rPr>
        <w:rFonts w:ascii="Times New Roman"/>
      </w:rPr>
      <w:t>you</w:t>
    </w:r>
    <w:r>
      <w:rPr>
        <w:rFonts w:ascii="Times New Roman"/>
        <w:spacing w:val="-2"/>
      </w:rPr>
      <w:t xml:space="preserve"> </w:t>
    </w:r>
    <w:r>
      <w:rPr>
        <w:rFonts w:ascii="Times New Roman"/>
      </w:rPr>
      <w:t>require</w:t>
    </w:r>
    <w:r>
      <w:rPr>
        <w:rFonts w:ascii="Times New Roman"/>
        <w:spacing w:val="-2"/>
      </w:rPr>
      <w:t xml:space="preserve"> </w:t>
    </w:r>
    <w:r>
      <w:rPr>
        <w:rFonts w:ascii="Times New Roman"/>
      </w:rPr>
      <w:t>an</w:t>
    </w:r>
    <w:r>
      <w:rPr>
        <w:rFonts w:ascii="Times New Roman"/>
        <w:spacing w:val="1"/>
      </w:rPr>
      <w:t xml:space="preserve"> </w:t>
    </w:r>
    <w:r>
      <w:rPr>
        <w:rFonts w:ascii="Times New Roman"/>
      </w:rPr>
      <w:t>auxiliary</w:t>
    </w:r>
    <w:r>
      <w:rPr>
        <w:rFonts w:ascii="Times New Roman"/>
        <w:spacing w:val="-5"/>
      </w:rPr>
      <w:t xml:space="preserve"> </w:t>
    </w:r>
    <w:r>
      <w:rPr>
        <w:rFonts w:ascii="Times New Roman"/>
      </w:rPr>
      <w:t>aid</w:t>
    </w:r>
    <w:r>
      <w:rPr>
        <w:rFonts w:ascii="Times New Roman"/>
        <w:spacing w:val="-1"/>
      </w:rPr>
      <w:t xml:space="preserve"> </w:t>
    </w:r>
    <w:r>
      <w:rPr>
        <w:rFonts w:ascii="Times New Roman"/>
      </w:rPr>
      <w:t>or</w:t>
    </w:r>
    <w:r>
      <w:rPr>
        <w:rFonts w:ascii="Times New Roman"/>
        <w:spacing w:val="-1"/>
      </w:rPr>
      <w:t xml:space="preserve"> </w:t>
    </w:r>
    <w:r>
      <w:rPr>
        <w:rFonts w:ascii="Times New Roman"/>
      </w:rPr>
      <w:t>accommodation</w:t>
    </w:r>
    <w:r>
      <w:rPr>
        <w:rFonts w:ascii="Times New Roman"/>
        <w:spacing w:val="-1"/>
      </w:rPr>
      <w:t xml:space="preserve"> </w:t>
    </w:r>
    <w:r>
      <w:rPr>
        <w:rFonts w:ascii="Times New Roman"/>
      </w:rPr>
      <w:t>due</w:t>
    </w:r>
    <w:r>
      <w:rPr>
        <w:rFonts w:ascii="Times New Roman"/>
        <w:spacing w:val="-3"/>
      </w:rPr>
      <w:t xml:space="preserve"> </w:t>
    </w:r>
    <w:r>
      <w:rPr>
        <w:rFonts w:ascii="Times New Roman"/>
      </w:rPr>
      <w:t>to</w:t>
    </w:r>
    <w:r>
      <w:rPr>
        <w:rFonts w:ascii="Times New Roman"/>
        <w:spacing w:val="-1"/>
      </w:rPr>
      <w:t xml:space="preserve"> </w:t>
    </w:r>
    <w:r>
      <w:rPr>
        <w:rFonts w:ascii="Times New Roman"/>
      </w:rPr>
      <w:t>a</w:t>
    </w:r>
    <w:r>
      <w:rPr>
        <w:rFonts w:ascii="Times New Roman"/>
        <w:spacing w:val="-3"/>
      </w:rPr>
      <w:t xml:space="preserve"> </w:t>
    </w:r>
    <w:r>
      <w:rPr>
        <w:rFonts w:ascii="Times New Roman"/>
      </w:rPr>
      <w:t>disability,</w:t>
    </w:r>
    <w:r>
      <w:rPr>
        <w:rFonts w:ascii="Times New Roman"/>
        <w:spacing w:val="-1"/>
      </w:rPr>
      <w:t xml:space="preserve"> </w:t>
    </w:r>
    <w:r>
      <w:rPr>
        <w:rFonts w:ascii="Times New Roman"/>
      </w:rPr>
      <w:t xml:space="preserve">please </w:t>
    </w:r>
    <w:r>
      <w:rPr>
        <w:rFonts w:ascii="Times New Roman"/>
        <w:spacing w:val="-2"/>
      </w:rPr>
      <w:t>contact</w:t>
    </w:r>
  </w:p>
  <w:p w14:paraId="0F9005EF" w14:textId="77777777" w:rsidR="004D291C" w:rsidRDefault="004D291C" w:rsidP="004D291C">
    <w:pPr>
      <w:pStyle w:val="Footer"/>
    </w:pPr>
    <w:r>
      <w:t>808-391-7971</w:t>
    </w:r>
    <w:r>
      <w:rPr>
        <w:spacing w:val="-2"/>
      </w:rPr>
      <w:t xml:space="preserve"> </w:t>
    </w:r>
    <w:r>
      <w:t>(voice/tty)</w:t>
    </w:r>
    <w:r>
      <w:rPr>
        <w:spacing w:val="-2"/>
      </w:rPr>
      <w:t xml:space="preserve"> </w:t>
    </w:r>
    <w:r>
      <w:t>or</w:t>
    </w:r>
    <w:r>
      <w:rPr>
        <w:spacing w:val="-2"/>
      </w:rPr>
      <w:t xml:space="preserve"> </w:t>
    </w:r>
    <w:r>
      <w:t>email</w:t>
    </w:r>
    <w:r>
      <w:rPr>
        <w:spacing w:val="-2"/>
      </w:rPr>
      <w:t xml:space="preserve"> </w:t>
    </w:r>
    <w:r>
      <w:t>at</w:t>
    </w:r>
    <w:r>
      <w:rPr>
        <w:spacing w:val="-2"/>
      </w:rPr>
      <w:t xml:space="preserve"> </w:t>
    </w:r>
    <w:hyperlink r:id="rId1" w:history="1">
      <w:r>
        <w:rPr>
          <w:rStyle w:val="Hyperlink"/>
        </w:rPr>
        <w:t>Courtney.Tagupa@hawaii.gov</w:t>
      </w:r>
    </w:hyperlink>
    <w:r>
      <w:rPr>
        <w:color w:val="0000FF"/>
        <w:spacing w:val="-2"/>
      </w:rPr>
      <w:t xml:space="preserve"> </w:t>
    </w:r>
    <w:r>
      <w:t>within</w:t>
    </w:r>
    <w:r>
      <w:rPr>
        <w:spacing w:val="-1"/>
      </w:rPr>
      <w:t xml:space="preserve"> </w:t>
    </w:r>
    <w:r>
      <w:t>24</w:t>
    </w:r>
    <w:r>
      <w:rPr>
        <w:spacing w:val="-2"/>
      </w:rPr>
      <w:t xml:space="preserve"> </w:t>
    </w:r>
    <w:r>
      <w:t>hours</w:t>
    </w:r>
    <w:r>
      <w:rPr>
        <w:spacing w:val="-2"/>
      </w:rPr>
      <w:t xml:space="preserve"> </w:t>
    </w:r>
    <w:r>
      <w:t>of</w:t>
    </w:r>
    <w:r>
      <w:rPr>
        <w:spacing w:val="-2"/>
      </w:rPr>
      <w:t xml:space="preserve"> meeting</w:t>
    </w:r>
  </w:p>
  <w:p w14:paraId="1F6C5751" w14:textId="77777777" w:rsidR="0034704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B1EFC" w14:textId="77777777" w:rsidR="006E1C30" w:rsidRDefault="006E1C30">
      <w:r>
        <w:separator/>
      </w:r>
    </w:p>
  </w:footnote>
  <w:footnote w:type="continuationSeparator" w:id="0">
    <w:p w14:paraId="7257A627" w14:textId="77777777" w:rsidR="006E1C30" w:rsidRDefault="006E1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1E1A1172"/>
    <w:lvl w:ilvl="0" w:tplc="B316EC00">
      <w:start w:val="1"/>
      <w:numFmt w:val="upperRoman"/>
      <w:lvlText w:val="%1."/>
      <w:lvlJc w:val="right"/>
      <w:rPr>
        <w:color w:val="4472C4"/>
      </w:rPr>
    </w:lvl>
    <w:lvl w:ilvl="1" w:tplc="56625A64">
      <w:start w:val="1"/>
      <w:numFmt w:val="lowerLetter"/>
      <w:lvlText w:val="%2."/>
      <w:lvlJc w:val="left"/>
      <w:pPr>
        <w:ind w:left="360" w:hanging="360"/>
      </w:pPr>
      <w:rPr>
        <w:b w:val="0"/>
        <w:bCs w:val="0"/>
        <w:sz w:val="23"/>
        <w:szCs w:val="23"/>
      </w:rPr>
    </w:lvl>
    <w:lvl w:ilvl="2" w:tplc="A2366320">
      <w:start w:val="1"/>
      <w:numFmt w:val="lowerRoman"/>
      <w:lvlText w:val="%3."/>
      <w:lvlJc w:val="right"/>
      <w:pPr>
        <w:ind w:left="2160" w:hanging="180"/>
      </w:pPr>
      <w:rPr>
        <w:b w:val="0"/>
        <w:bCs w:val="0"/>
        <w:sz w:val="23"/>
        <w:szCs w:val="23"/>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F50138"/>
    <w:multiLevelType w:val="hybridMultilevel"/>
    <w:tmpl w:val="6950AA8C"/>
    <w:lvl w:ilvl="0" w:tplc="3C889F8C">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481598">
    <w:abstractNumId w:val="0"/>
  </w:num>
  <w:num w:numId="2" w16cid:durableId="15565020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6784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69"/>
    <w:rsid w:val="00002818"/>
    <w:rsid w:val="00002921"/>
    <w:rsid w:val="0001728C"/>
    <w:rsid w:val="00017D84"/>
    <w:rsid w:val="000209E6"/>
    <w:rsid w:val="000258AD"/>
    <w:rsid w:val="00027463"/>
    <w:rsid w:val="000405D6"/>
    <w:rsid w:val="00067E3A"/>
    <w:rsid w:val="00075A8C"/>
    <w:rsid w:val="000B1116"/>
    <w:rsid w:val="000B702C"/>
    <w:rsid w:val="000C1769"/>
    <w:rsid w:val="000C6B34"/>
    <w:rsid w:val="000C78BC"/>
    <w:rsid w:val="000D56A9"/>
    <w:rsid w:val="000E583F"/>
    <w:rsid w:val="000F4833"/>
    <w:rsid w:val="00101826"/>
    <w:rsid w:val="00112FC4"/>
    <w:rsid w:val="001335EB"/>
    <w:rsid w:val="00145229"/>
    <w:rsid w:val="00164D99"/>
    <w:rsid w:val="001817CD"/>
    <w:rsid w:val="00191C98"/>
    <w:rsid w:val="001A0192"/>
    <w:rsid w:val="001A0293"/>
    <w:rsid w:val="001A199D"/>
    <w:rsid w:val="001B221E"/>
    <w:rsid w:val="001B22A7"/>
    <w:rsid w:val="001B4C9C"/>
    <w:rsid w:val="001C48D0"/>
    <w:rsid w:val="001C55AB"/>
    <w:rsid w:val="001C7FAD"/>
    <w:rsid w:val="001D457C"/>
    <w:rsid w:val="0020163F"/>
    <w:rsid w:val="00230D09"/>
    <w:rsid w:val="0023113F"/>
    <w:rsid w:val="00236099"/>
    <w:rsid w:val="00236AF8"/>
    <w:rsid w:val="00244543"/>
    <w:rsid w:val="00251898"/>
    <w:rsid w:val="0026647D"/>
    <w:rsid w:val="00286E9F"/>
    <w:rsid w:val="002913C3"/>
    <w:rsid w:val="00296BFE"/>
    <w:rsid w:val="002A79F4"/>
    <w:rsid w:val="002B5136"/>
    <w:rsid w:val="002C0BC7"/>
    <w:rsid w:val="002C66C8"/>
    <w:rsid w:val="002E4A37"/>
    <w:rsid w:val="002F59F3"/>
    <w:rsid w:val="00304FE2"/>
    <w:rsid w:val="00305DF3"/>
    <w:rsid w:val="003313A8"/>
    <w:rsid w:val="00371C14"/>
    <w:rsid w:val="003747D7"/>
    <w:rsid w:val="00376CCD"/>
    <w:rsid w:val="00380CAC"/>
    <w:rsid w:val="00383FCF"/>
    <w:rsid w:val="0039556E"/>
    <w:rsid w:val="003A6BFF"/>
    <w:rsid w:val="003D1EAE"/>
    <w:rsid w:val="003E5A02"/>
    <w:rsid w:val="003E7F62"/>
    <w:rsid w:val="00400660"/>
    <w:rsid w:val="00407FEC"/>
    <w:rsid w:val="00427394"/>
    <w:rsid w:val="00444F22"/>
    <w:rsid w:val="00446C70"/>
    <w:rsid w:val="0045745F"/>
    <w:rsid w:val="0047227C"/>
    <w:rsid w:val="004845B0"/>
    <w:rsid w:val="004C4124"/>
    <w:rsid w:val="004C5CB4"/>
    <w:rsid w:val="004C6A16"/>
    <w:rsid w:val="004D291C"/>
    <w:rsid w:val="004D2A25"/>
    <w:rsid w:val="004E5B7A"/>
    <w:rsid w:val="00500B3F"/>
    <w:rsid w:val="00530F85"/>
    <w:rsid w:val="0053105C"/>
    <w:rsid w:val="005429C1"/>
    <w:rsid w:val="00556AC2"/>
    <w:rsid w:val="00562798"/>
    <w:rsid w:val="00566FA9"/>
    <w:rsid w:val="00571369"/>
    <w:rsid w:val="00582E59"/>
    <w:rsid w:val="005936D2"/>
    <w:rsid w:val="005A0303"/>
    <w:rsid w:val="005A5A84"/>
    <w:rsid w:val="005B4153"/>
    <w:rsid w:val="00602489"/>
    <w:rsid w:val="006320D2"/>
    <w:rsid w:val="00647F47"/>
    <w:rsid w:val="00650AE5"/>
    <w:rsid w:val="00651974"/>
    <w:rsid w:val="0066560C"/>
    <w:rsid w:val="00665795"/>
    <w:rsid w:val="00671197"/>
    <w:rsid w:val="00673068"/>
    <w:rsid w:val="00684647"/>
    <w:rsid w:val="00692CE4"/>
    <w:rsid w:val="0069423C"/>
    <w:rsid w:val="006C1AE5"/>
    <w:rsid w:val="006C2274"/>
    <w:rsid w:val="006C401E"/>
    <w:rsid w:val="006E08BC"/>
    <w:rsid w:val="006E1C30"/>
    <w:rsid w:val="006E56BE"/>
    <w:rsid w:val="006F5021"/>
    <w:rsid w:val="007038DC"/>
    <w:rsid w:val="00712AFB"/>
    <w:rsid w:val="00712D7D"/>
    <w:rsid w:val="00717DA5"/>
    <w:rsid w:val="00735F14"/>
    <w:rsid w:val="00740AE8"/>
    <w:rsid w:val="00747CB1"/>
    <w:rsid w:val="00755201"/>
    <w:rsid w:val="00796181"/>
    <w:rsid w:val="007B66B1"/>
    <w:rsid w:val="007E0CE9"/>
    <w:rsid w:val="007E1728"/>
    <w:rsid w:val="007E52C9"/>
    <w:rsid w:val="007F2839"/>
    <w:rsid w:val="00804831"/>
    <w:rsid w:val="00815CC7"/>
    <w:rsid w:val="008219C7"/>
    <w:rsid w:val="008234E1"/>
    <w:rsid w:val="00823CE6"/>
    <w:rsid w:val="00830436"/>
    <w:rsid w:val="00837D02"/>
    <w:rsid w:val="00855A6A"/>
    <w:rsid w:val="00855B6C"/>
    <w:rsid w:val="0086144F"/>
    <w:rsid w:val="008773F7"/>
    <w:rsid w:val="00887B13"/>
    <w:rsid w:val="008A3EB9"/>
    <w:rsid w:val="008A662D"/>
    <w:rsid w:val="008B56F0"/>
    <w:rsid w:val="008C75A3"/>
    <w:rsid w:val="008D3240"/>
    <w:rsid w:val="008D6865"/>
    <w:rsid w:val="008F3E27"/>
    <w:rsid w:val="008F7AC2"/>
    <w:rsid w:val="00905860"/>
    <w:rsid w:val="00923072"/>
    <w:rsid w:val="00940934"/>
    <w:rsid w:val="00942C69"/>
    <w:rsid w:val="00951476"/>
    <w:rsid w:val="009522CA"/>
    <w:rsid w:val="009615ED"/>
    <w:rsid w:val="00962220"/>
    <w:rsid w:val="00966BF8"/>
    <w:rsid w:val="00970ADC"/>
    <w:rsid w:val="0097211A"/>
    <w:rsid w:val="00987B18"/>
    <w:rsid w:val="00991796"/>
    <w:rsid w:val="00993534"/>
    <w:rsid w:val="009B3EDC"/>
    <w:rsid w:val="009B65FF"/>
    <w:rsid w:val="009D6F98"/>
    <w:rsid w:val="00A0245B"/>
    <w:rsid w:val="00A036D8"/>
    <w:rsid w:val="00A4022A"/>
    <w:rsid w:val="00A53701"/>
    <w:rsid w:val="00A662F1"/>
    <w:rsid w:val="00A73DAD"/>
    <w:rsid w:val="00A87867"/>
    <w:rsid w:val="00A977BC"/>
    <w:rsid w:val="00AA0ED9"/>
    <w:rsid w:val="00AA550D"/>
    <w:rsid w:val="00AB73CA"/>
    <w:rsid w:val="00AC0484"/>
    <w:rsid w:val="00AC4A43"/>
    <w:rsid w:val="00AE772F"/>
    <w:rsid w:val="00B02AEA"/>
    <w:rsid w:val="00B2405D"/>
    <w:rsid w:val="00B36ABF"/>
    <w:rsid w:val="00B63975"/>
    <w:rsid w:val="00B80FF1"/>
    <w:rsid w:val="00BA115C"/>
    <w:rsid w:val="00BC1C5E"/>
    <w:rsid w:val="00BD15EE"/>
    <w:rsid w:val="00BE7E4C"/>
    <w:rsid w:val="00C11D4C"/>
    <w:rsid w:val="00C56A3B"/>
    <w:rsid w:val="00C7060D"/>
    <w:rsid w:val="00C72A20"/>
    <w:rsid w:val="00C82238"/>
    <w:rsid w:val="00C90D45"/>
    <w:rsid w:val="00CC17D2"/>
    <w:rsid w:val="00CC67E2"/>
    <w:rsid w:val="00CD06E6"/>
    <w:rsid w:val="00CD1B92"/>
    <w:rsid w:val="00CD48DD"/>
    <w:rsid w:val="00D1087A"/>
    <w:rsid w:val="00D16458"/>
    <w:rsid w:val="00D2461B"/>
    <w:rsid w:val="00D34FA7"/>
    <w:rsid w:val="00D37298"/>
    <w:rsid w:val="00D42089"/>
    <w:rsid w:val="00D4690D"/>
    <w:rsid w:val="00D51E93"/>
    <w:rsid w:val="00D52680"/>
    <w:rsid w:val="00D547A9"/>
    <w:rsid w:val="00D808C9"/>
    <w:rsid w:val="00DD0C7C"/>
    <w:rsid w:val="00DD45FB"/>
    <w:rsid w:val="00DD4DFB"/>
    <w:rsid w:val="00DF1F44"/>
    <w:rsid w:val="00DF3FB0"/>
    <w:rsid w:val="00DF53EE"/>
    <w:rsid w:val="00E10626"/>
    <w:rsid w:val="00E10C6C"/>
    <w:rsid w:val="00E2726D"/>
    <w:rsid w:val="00E50DAA"/>
    <w:rsid w:val="00E556FD"/>
    <w:rsid w:val="00E56CCF"/>
    <w:rsid w:val="00E57006"/>
    <w:rsid w:val="00E662C5"/>
    <w:rsid w:val="00E67319"/>
    <w:rsid w:val="00E8591E"/>
    <w:rsid w:val="00E90178"/>
    <w:rsid w:val="00EB1358"/>
    <w:rsid w:val="00EB19E7"/>
    <w:rsid w:val="00EB581A"/>
    <w:rsid w:val="00EC279C"/>
    <w:rsid w:val="00ED1800"/>
    <w:rsid w:val="00ED1E86"/>
    <w:rsid w:val="00EF1A82"/>
    <w:rsid w:val="00EF480C"/>
    <w:rsid w:val="00EF775E"/>
    <w:rsid w:val="00F01384"/>
    <w:rsid w:val="00F06311"/>
    <w:rsid w:val="00F112D1"/>
    <w:rsid w:val="00F17419"/>
    <w:rsid w:val="00F25168"/>
    <w:rsid w:val="00F316CD"/>
    <w:rsid w:val="00F514F6"/>
    <w:rsid w:val="00F70DBA"/>
    <w:rsid w:val="00F77CEF"/>
    <w:rsid w:val="00F8548B"/>
    <w:rsid w:val="00F93469"/>
    <w:rsid w:val="00F9510E"/>
    <w:rsid w:val="00F96680"/>
    <w:rsid w:val="00FA4B61"/>
    <w:rsid w:val="00FB2C6C"/>
    <w:rsid w:val="00FC21AA"/>
    <w:rsid w:val="00FD0CDC"/>
    <w:rsid w:val="00FE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75C21"/>
  <w15:chartTrackingRefBased/>
  <w15:docId w15:val="{60D4E779-4D7B-47FC-BCE8-6A5D7ADE9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1369"/>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1369"/>
    <w:rPr>
      <w:rFonts w:ascii="Copperplate Gothic Bold" w:eastAsia="Times New Roman" w:hAnsi="Copperplate Gothic Bold" w:cs="Arial"/>
      <w:b/>
      <w:bCs/>
      <w:sz w:val="12"/>
      <w:szCs w:val="24"/>
    </w:rPr>
  </w:style>
  <w:style w:type="character" w:styleId="Hyperlink">
    <w:name w:val="Hyperlink"/>
    <w:semiHidden/>
    <w:unhideWhenUsed/>
    <w:rsid w:val="00571369"/>
    <w:rPr>
      <w:color w:val="0000FF"/>
      <w:u w:val="single"/>
    </w:rPr>
  </w:style>
  <w:style w:type="paragraph" w:customStyle="1" w:styleId="Default">
    <w:name w:val="Default"/>
    <w:rsid w:val="00571369"/>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571369"/>
    <w:pPr>
      <w:tabs>
        <w:tab w:val="center" w:pos="4680"/>
        <w:tab w:val="right" w:pos="9360"/>
      </w:tabs>
    </w:pPr>
  </w:style>
  <w:style w:type="character" w:customStyle="1" w:styleId="FooterChar">
    <w:name w:val="Footer Char"/>
    <w:basedOn w:val="DefaultParagraphFont"/>
    <w:link w:val="Footer"/>
    <w:uiPriority w:val="99"/>
    <w:rsid w:val="00571369"/>
    <w:rPr>
      <w:rFonts w:ascii="Times New Roman" w:eastAsia="Times New Roman" w:hAnsi="Times New Roman" w:cs="Times New Roman"/>
      <w:sz w:val="24"/>
      <w:szCs w:val="24"/>
    </w:rPr>
  </w:style>
  <w:style w:type="paragraph" w:styleId="BodyText">
    <w:name w:val="Body Text"/>
    <w:basedOn w:val="Normal"/>
    <w:link w:val="BodyTextChar"/>
    <w:uiPriority w:val="1"/>
    <w:semiHidden/>
    <w:unhideWhenUsed/>
    <w:qFormat/>
    <w:rsid w:val="00571369"/>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semiHidden/>
    <w:rsid w:val="00571369"/>
    <w:rPr>
      <w:rFonts w:ascii="Arial Narrow" w:eastAsia="Arial Narrow" w:hAnsi="Arial Narrow" w:cs="Arial Narrow"/>
      <w:sz w:val="24"/>
      <w:szCs w:val="24"/>
    </w:rPr>
  </w:style>
  <w:style w:type="paragraph" w:styleId="Header">
    <w:name w:val="header"/>
    <w:basedOn w:val="Normal"/>
    <w:link w:val="HeaderChar"/>
    <w:uiPriority w:val="99"/>
    <w:unhideWhenUsed/>
    <w:rsid w:val="004D291C"/>
    <w:pPr>
      <w:tabs>
        <w:tab w:val="center" w:pos="4680"/>
        <w:tab w:val="right" w:pos="9360"/>
      </w:tabs>
    </w:pPr>
  </w:style>
  <w:style w:type="character" w:customStyle="1" w:styleId="HeaderChar">
    <w:name w:val="Header Char"/>
    <w:basedOn w:val="DefaultParagraphFont"/>
    <w:link w:val="Header"/>
    <w:uiPriority w:val="99"/>
    <w:rsid w:val="004D291C"/>
    <w:rPr>
      <w:rFonts w:ascii="Times New Roman" w:eastAsia="Times New Roman" w:hAnsi="Times New Roman" w:cs="Times New Roman"/>
      <w:sz w:val="24"/>
      <w:szCs w:val="24"/>
    </w:rPr>
  </w:style>
  <w:style w:type="paragraph" w:styleId="ListParagraph">
    <w:name w:val="List Paragraph"/>
    <w:basedOn w:val="Normal"/>
    <w:uiPriority w:val="34"/>
    <w:qFormat/>
    <w:rsid w:val="00823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2363">
      <w:bodyDiv w:val="1"/>
      <w:marLeft w:val="0"/>
      <w:marRight w:val="0"/>
      <w:marTop w:val="0"/>
      <w:marBottom w:val="0"/>
      <w:divBdr>
        <w:top w:val="none" w:sz="0" w:space="0" w:color="auto"/>
        <w:left w:val="none" w:sz="0" w:space="0" w:color="auto"/>
        <w:bottom w:val="none" w:sz="0" w:space="0" w:color="auto"/>
        <w:right w:val="none" w:sz="0" w:space="0" w:color="auto"/>
      </w:divBdr>
    </w:div>
    <w:div w:id="513957919">
      <w:bodyDiv w:val="1"/>
      <w:marLeft w:val="0"/>
      <w:marRight w:val="0"/>
      <w:marTop w:val="0"/>
      <w:marBottom w:val="0"/>
      <w:divBdr>
        <w:top w:val="none" w:sz="0" w:space="0" w:color="auto"/>
        <w:left w:val="none" w:sz="0" w:space="0" w:color="auto"/>
        <w:bottom w:val="none" w:sz="0" w:space="0" w:color="auto"/>
        <w:right w:val="none" w:sz="0" w:space="0" w:color="auto"/>
      </w:divBdr>
    </w:div>
    <w:div w:id="598635183">
      <w:bodyDiv w:val="1"/>
      <w:marLeft w:val="0"/>
      <w:marRight w:val="0"/>
      <w:marTop w:val="0"/>
      <w:marBottom w:val="0"/>
      <w:divBdr>
        <w:top w:val="none" w:sz="0" w:space="0" w:color="auto"/>
        <w:left w:val="none" w:sz="0" w:space="0" w:color="auto"/>
        <w:bottom w:val="none" w:sz="0" w:space="0" w:color="auto"/>
        <w:right w:val="none" w:sz="0" w:space="0" w:color="auto"/>
      </w:divBdr>
    </w:div>
    <w:div w:id="1811289288">
      <w:bodyDiv w:val="1"/>
      <w:marLeft w:val="0"/>
      <w:marRight w:val="0"/>
      <w:marTop w:val="0"/>
      <w:marBottom w:val="0"/>
      <w:divBdr>
        <w:top w:val="none" w:sz="0" w:space="0" w:color="auto"/>
        <w:left w:val="none" w:sz="0" w:space="0" w:color="auto"/>
        <w:bottom w:val="none" w:sz="0" w:space="0" w:color="auto"/>
        <w:right w:val="none" w:sz="0" w:space="0" w:color="auto"/>
      </w:divBdr>
    </w:div>
    <w:div w:id="181248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urtney.Tagupa@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10</Pages>
  <Words>3372</Words>
  <Characters>19227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Murakami, Royce M</cp:lastModifiedBy>
  <cp:revision>8</cp:revision>
  <dcterms:created xsi:type="dcterms:W3CDTF">2022-09-30T02:04:00Z</dcterms:created>
  <dcterms:modified xsi:type="dcterms:W3CDTF">2022-10-24T19:22:00Z</dcterms:modified>
</cp:coreProperties>
</file>